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E80D" w14:textId="77777777" w:rsidR="00172383" w:rsidRDefault="000D454F" w:rsidP="005F3F64">
      <w:pPr>
        <w:spacing w:line="240" w:lineRule="auto"/>
      </w:pPr>
      <w:r>
        <w:rPr>
          <w:noProof/>
        </w:rPr>
        <mc:AlternateContent>
          <mc:Choice Requires="wpg">
            <w:drawing>
              <wp:anchor distT="0" distB="0" distL="114300" distR="114300" simplePos="0" relativeHeight="251658240" behindDoc="0" locked="0" layoutInCell="1" allowOverlap="1" wp14:anchorId="1DF60EC1" wp14:editId="03A0BE23">
                <wp:simplePos x="0" y="0"/>
                <wp:positionH relativeFrom="column">
                  <wp:posOffset>-17357</wp:posOffset>
                </wp:positionH>
                <wp:positionV relativeFrom="paragraph">
                  <wp:posOffset>-210608</wp:posOffset>
                </wp:positionV>
                <wp:extent cx="6205643" cy="1161431"/>
                <wp:effectExtent l="0" t="0" r="5080" b="0"/>
                <wp:wrapNone/>
                <wp:docPr id="1631011069" name="Groep 9"/>
                <wp:cNvGraphicFramePr/>
                <a:graphic xmlns:a="http://schemas.openxmlformats.org/drawingml/2006/main">
                  <a:graphicData uri="http://schemas.microsoft.com/office/word/2010/wordprocessingGroup">
                    <wpg:wgp>
                      <wpg:cNvGrpSpPr/>
                      <wpg:grpSpPr>
                        <a:xfrm>
                          <a:off x="0" y="0"/>
                          <a:ext cx="6205643" cy="1161431"/>
                          <a:chOff x="0" y="0"/>
                          <a:chExt cx="6205643" cy="1161431"/>
                        </a:xfrm>
                        <a:solidFill>
                          <a:srgbClr val="0070C0"/>
                        </a:solidFill>
                      </wpg:grpSpPr>
                      <wps:wsp>
                        <wps:cNvPr id="986778958" name="Afgeronde rechthoek 2"/>
                        <wps:cNvSpPr/>
                        <wps:spPr>
                          <a:xfrm>
                            <a:off x="961813" y="291253"/>
                            <a:ext cx="5243830" cy="60706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grp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1618827" y="338666"/>
                            <a:ext cx="3489767" cy="445626"/>
                          </a:xfrm>
                          <a:prstGeom prst="rect">
                            <a:avLst/>
                          </a:prstGeom>
                          <a:grpFill/>
                          <a:ln w="6350">
                            <a:noFill/>
                          </a:ln>
                        </wps:spPr>
                        <wps:txbx>
                          <w:txbxContent>
                            <w:p w14:paraId="2AB69FCD" w14:textId="24597DB0" w:rsidR="00D00151" w:rsidRPr="00E153A8" w:rsidRDefault="00AF6DA1">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Chef bediening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F60EC1" id="Groep 9" o:spid="_x0000_s1026" style="position:absolute;margin-left:-1.35pt;margin-top:-16.6pt;width:488.65pt;height:91.45pt;z-index:251658240"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" filled="f"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" filled="f"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6188;top:3386;width:34897;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" filled="f" stroked="f" strokeweight=".5pt">
                  <v:textbox>
                    <w:txbxContent>
                      <w:p w14:paraId="2AB69FCD" w14:textId="24597DB0" w:rsidR="00D00151" w:rsidRPr="00E153A8" w:rsidRDefault="00AF6DA1">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Chef bediening II</w:t>
                        </w:r>
                      </w:p>
                    </w:txbxContent>
                  </v:textbox>
                </v:shape>
              </v:group>
            </w:pict>
          </mc:Fallback>
        </mc:AlternateContent>
      </w:r>
    </w:p>
    <w:p w14:paraId="364815E9" w14:textId="77777777" w:rsidR="004F1D38" w:rsidRDefault="004F1D38" w:rsidP="005F3F64">
      <w:pPr>
        <w:spacing w:line="240" w:lineRule="auto"/>
      </w:pPr>
    </w:p>
    <w:p w14:paraId="067D67A9" w14:textId="77777777" w:rsidR="004F1D38" w:rsidRDefault="004F1D38" w:rsidP="005F3F64">
      <w:pPr>
        <w:spacing w:line="240" w:lineRule="auto"/>
      </w:pPr>
    </w:p>
    <w:p w14:paraId="13FE73F9" w14:textId="77777777" w:rsidR="00FC07E2" w:rsidRDefault="00FC07E2" w:rsidP="005F3F64">
      <w:pPr>
        <w:spacing w:line="240" w:lineRule="auto"/>
      </w:pPr>
    </w:p>
    <w:p w14:paraId="23B3C611" w14:textId="77777777" w:rsidR="00FC07E2" w:rsidRDefault="00FC07E2" w:rsidP="005F3F64">
      <w:pPr>
        <w:spacing w:line="240" w:lineRule="auto"/>
      </w:pPr>
    </w:p>
    <w:p w14:paraId="42C22CE7" w14:textId="77777777" w:rsidR="00FC07E2" w:rsidRDefault="00FC07E2" w:rsidP="005F3F64">
      <w:pPr>
        <w:spacing w:line="240" w:lineRule="auto"/>
      </w:pPr>
    </w:p>
    <w:p w14:paraId="2E4172A2" w14:textId="77777777" w:rsidR="00FC07E2" w:rsidRDefault="00FC07E2" w:rsidP="005F3F64">
      <w:pPr>
        <w:spacing w:line="240" w:lineRule="auto"/>
      </w:pPr>
    </w:p>
    <w:p w14:paraId="1FD78D17" w14:textId="77777777" w:rsidR="000B3D79" w:rsidRDefault="000B3D79" w:rsidP="005F3F64">
      <w:pPr>
        <w:spacing w:line="240" w:lineRule="auto"/>
      </w:pPr>
    </w:p>
    <w:p w14:paraId="2B4C75D6" w14:textId="77777777" w:rsidR="004F1D38" w:rsidRDefault="004F1D38" w:rsidP="005F3F64">
      <w:pPr>
        <w:spacing w:line="240" w:lineRule="auto"/>
      </w:pPr>
    </w:p>
    <w:tbl>
      <w:tblPr>
        <w:tblStyle w:val="Tabelraster"/>
        <w:tblW w:w="9781" w:type="dxa"/>
        <w:tblLook w:val="04A0" w:firstRow="1" w:lastRow="0" w:firstColumn="1" w:lastColumn="0" w:noHBand="0" w:noVBand="1"/>
      </w:tblPr>
      <w:tblGrid>
        <w:gridCol w:w="4668"/>
        <w:gridCol w:w="5113"/>
      </w:tblGrid>
      <w:tr w:rsidR="00E02A4F" w14:paraId="5F2A3F8B" w14:textId="77777777" w:rsidTr="00E02A4F">
        <w:trPr>
          <w:trHeight w:val="851"/>
        </w:trPr>
        <w:tc>
          <w:tcPr>
            <w:tcW w:w="9781" w:type="dxa"/>
            <w:gridSpan w:val="2"/>
            <w:tcBorders>
              <w:top w:val="nil"/>
              <w:left w:val="nil"/>
              <w:bottom w:val="single" w:sz="4" w:space="0" w:color="auto"/>
              <w:right w:val="nil"/>
            </w:tcBorders>
          </w:tcPr>
          <w:p w14:paraId="2F515B59" w14:textId="77777777" w:rsidR="00E743C2" w:rsidRDefault="00D64963" w:rsidP="005F3F64">
            <w:pPr>
              <w:spacing w:line="240" w:lineRule="auto"/>
            </w:pPr>
            <w:r>
              <w:rPr>
                <w:noProof/>
              </w:rPr>
              <mc:AlternateContent>
                <mc:Choice Requires="wps">
                  <w:drawing>
                    <wp:anchor distT="0" distB="0" distL="114300" distR="114300" simplePos="0" relativeHeight="251658241" behindDoc="1" locked="0" layoutInCell="1" allowOverlap="1" wp14:anchorId="48AAE4C9" wp14:editId="5F17C2F7">
                      <wp:simplePos x="0" y="0"/>
                      <wp:positionH relativeFrom="page">
                        <wp:posOffset>-718185</wp:posOffset>
                      </wp:positionH>
                      <wp:positionV relativeFrom="paragraph">
                        <wp:posOffset>6985</wp:posOffset>
                      </wp:positionV>
                      <wp:extent cx="3261360" cy="330835"/>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371F95"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AE4C9" id="Afgeronde rechthoek 2" o:spid="_x0000_s1030" style="position:absolute;margin-left:-56.55pt;margin-top:.55pt;width:256.8pt;height: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" fillcolor="#0070c0" stroked="f" strokeweight="1pt">
                      <v:stroke joinstyle="miter"/>
                      <v:textbox>
                        <w:txbxContent>
                          <w:p w14:paraId="6B371F95"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c>
      </w:tr>
      <w:tr w:rsidR="00E02A4F" w:rsidRPr="009D5FCD" w14:paraId="651C6879" w14:textId="77777777" w:rsidTr="00E02A4F">
        <w:tc>
          <w:tcPr>
            <w:tcW w:w="9781" w:type="dxa"/>
            <w:gridSpan w:val="2"/>
            <w:tcBorders>
              <w:top w:val="single" w:sz="4" w:space="0" w:color="auto"/>
              <w:bottom w:val="single" w:sz="4" w:space="0" w:color="auto"/>
            </w:tcBorders>
            <w:tcMar>
              <w:top w:w="28" w:type="dxa"/>
              <w:bottom w:w="28" w:type="dxa"/>
            </w:tcMar>
          </w:tcPr>
          <w:p w14:paraId="63D7B3DF" w14:textId="4F5CCE57" w:rsidR="008D2C8F" w:rsidRPr="009D5FCD" w:rsidRDefault="009D5FCD" w:rsidP="00BF60E6">
            <w:pPr>
              <w:spacing w:line="240" w:lineRule="auto"/>
              <w:contextualSpacing/>
              <w:rPr>
                <w:b/>
                <w:bCs/>
                <w:sz w:val="18"/>
                <w:szCs w:val="18"/>
              </w:rPr>
            </w:pPr>
            <w:r w:rsidRPr="00B1612A">
              <w:rPr>
                <w:color w:val="000000" w:themeColor="text1"/>
                <w:sz w:val="18"/>
                <w:szCs w:val="18"/>
              </w:rPr>
              <w:t xml:space="preserve">De functie van </w:t>
            </w:r>
            <w:r w:rsidRPr="00B1612A">
              <w:rPr>
                <w:b/>
                <w:bCs/>
                <w:color w:val="000000" w:themeColor="text1"/>
                <w:sz w:val="18"/>
                <w:szCs w:val="18"/>
              </w:rPr>
              <w:t>chef bediening II</w:t>
            </w:r>
            <w:r w:rsidRPr="00B1612A">
              <w:rPr>
                <w:color w:val="000000" w:themeColor="text1"/>
                <w:sz w:val="18"/>
                <w:szCs w:val="18"/>
              </w:rPr>
              <w:t xml:space="preserve"> komt voornamelijk voor in het middelgrote </w:t>
            </w:r>
            <w:r w:rsidR="004D7634" w:rsidRPr="00B1612A">
              <w:rPr>
                <w:color w:val="000000" w:themeColor="text1"/>
                <w:sz w:val="18"/>
                <w:szCs w:val="18"/>
              </w:rPr>
              <w:t>horecabedrijf</w:t>
            </w:r>
            <w:r w:rsidRPr="00B1612A">
              <w:rPr>
                <w:color w:val="000000" w:themeColor="text1"/>
                <w:sz w:val="18"/>
                <w:szCs w:val="18"/>
              </w:rPr>
              <w:t xml:space="preserve"> waar gerechten en dranken worden geserveerd. </w:t>
            </w:r>
            <w:r w:rsidR="00EC745B" w:rsidRPr="00B1612A">
              <w:rPr>
                <w:color w:val="000000" w:themeColor="text1"/>
                <w:sz w:val="18"/>
                <w:szCs w:val="18"/>
              </w:rPr>
              <w:t>De chef bediening</w:t>
            </w:r>
            <w:r w:rsidR="00D81EA8" w:rsidRPr="00B1612A">
              <w:rPr>
                <w:color w:val="000000" w:themeColor="text1"/>
                <w:sz w:val="18"/>
                <w:szCs w:val="18"/>
              </w:rPr>
              <w:t xml:space="preserve"> II</w:t>
            </w:r>
            <w:r w:rsidRPr="00B1612A">
              <w:rPr>
                <w:color w:val="000000" w:themeColor="text1"/>
                <w:sz w:val="18"/>
                <w:szCs w:val="18"/>
              </w:rPr>
              <w:t xml:space="preserve"> </w:t>
            </w:r>
            <w:r w:rsidRPr="00B1612A">
              <w:rPr>
                <w:b/>
                <w:bCs/>
                <w:color w:val="000000" w:themeColor="text1"/>
                <w:sz w:val="18"/>
                <w:szCs w:val="18"/>
              </w:rPr>
              <w:t>stuurt de medewerkers bediening operationeel aan</w:t>
            </w:r>
            <w:r w:rsidR="00123A22" w:rsidRPr="00B1612A">
              <w:rPr>
                <w:b/>
                <w:bCs/>
                <w:color w:val="000000" w:themeColor="text1"/>
                <w:sz w:val="18"/>
                <w:szCs w:val="18"/>
              </w:rPr>
              <w:t xml:space="preserve"> (</w:t>
            </w:r>
            <w:r w:rsidR="00123A22" w:rsidRPr="00B1612A">
              <w:rPr>
                <w:color w:val="000000" w:themeColor="text1"/>
                <w:sz w:val="18"/>
                <w:szCs w:val="18"/>
              </w:rPr>
              <w:t xml:space="preserve">10 tot 25 medewerkers of 4 tot 10 fte’s), </w:t>
            </w:r>
            <w:r w:rsidR="00EC745B" w:rsidRPr="00B1612A">
              <w:rPr>
                <w:color w:val="000000" w:themeColor="text1"/>
                <w:sz w:val="18"/>
                <w:szCs w:val="18"/>
              </w:rPr>
              <w:t xml:space="preserve">is </w:t>
            </w:r>
            <w:r w:rsidRPr="00B1612A">
              <w:rPr>
                <w:color w:val="000000" w:themeColor="text1"/>
                <w:sz w:val="18"/>
                <w:szCs w:val="18"/>
              </w:rPr>
              <w:t xml:space="preserve">verantwoordelijk voor het </w:t>
            </w:r>
            <w:r w:rsidRPr="00B1612A">
              <w:rPr>
                <w:b/>
                <w:bCs/>
                <w:color w:val="000000" w:themeColor="text1"/>
                <w:sz w:val="18"/>
                <w:szCs w:val="18"/>
              </w:rPr>
              <w:t>plannen, regelen en bijsturen van de medewerkers</w:t>
            </w:r>
            <w:r w:rsidRPr="00B1612A">
              <w:rPr>
                <w:color w:val="000000" w:themeColor="text1"/>
                <w:sz w:val="18"/>
                <w:szCs w:val="18"/>
              </w:rPr>
              <w:t xml:space="preserve"> in de werkuitvoering en voorziet in het </w:t>
            </w:r>
            <w:r w:rsidRPr="00B1612A">
              <w:rPr>
                <w:b/>
                <w:bCs/>
                <w:color w:val="000000" w:themeColor="text1"/>
                <w:sz w:val="18"/>
                <w:szCs w:val="18"/>
              </w:rPr>
              <w:t>operationele personeels</w:t>
            </w:r>
            <w:r w:rsidR="00EC745B" w:rsidRPr="00B1612A">
              <w:rPr>
                <w:b/>
                <w:bCs/>
                <w:color w:val="000000" w:themeColor="text1"/>
                <w:sz w:val="18"/>
                <w:szCs w:val="18"/>
              </w:rPr>
              <w:t>management</w:t>
            </w:r>
            <w:r w:rsidRPr="00B1612A">
              <w:rPr>
                <w:color w:val="000000" w:themeColor="text1"/>
                <w:sz w:val="18"/>
                <w:szCs w:val="18"/>
              </w:rPr>
              <w:t xml:space="preserve"> (verzuim, functioneren, werving en selectie). </w:t>
            </w:r>
            <w:r w:rsidR="00EC745B" w:rsidRPr="00B1612A">
              <w:rPr>
                <w:color w:val="000000" w:themeColor="text1"/>
                <w:sz w:val="18"/>
                <w:szCs w:val="18"/>
              </w:rPr>
              <w:t xml:space="preserve">Hij/zij </w:t>
            </w:r>
            <w:r w:rsidRPr="00B1612A">
              <w:rPr>
                <w:color w:val="000000" w:themeColor="text1"/>
                <w:sz w:val="18"/>
                <w:szCs w:val="18"/>
              </w:rPr>
              <w:t>werkt waar nodig mee in de bedieningsuitvoering.</w:t>
            </w:r>
            <w:r w:rsidR="002F1752" w:rsidRPr="00B1612A">
              <w:rPr>
                <w:color w:val="000000" w:themeColor="text1"/>
                <w:sz w:val="18"/>
                <w:szCs w:val="18"/>
              </w:rPr>
              <w:t xml:space="preserve"> </w:t>
            </w:r>
            <w:r w:rsidR="000026D3" w:rsidRPr="00B1612A">
              <w:rPr>
                <w:color w:val="000000" w:themeColor="text1"/>
                <w:sz w:val="18"/>
                <w:szCs w:val="18"/>
              </w:rPr>
              <w:t>Functiehouder heeft een vakinhoudelijk leidinggevende.</w:t>
            </w:r>
          </w:p>
        </w:tc>
      </w:tr>
      <w:tr w:rsidR="00E02A4F" w:rsidRPr="009D5FCD" w14:paraId="03C40F46" w14:textId="77777777" w:rsidTr="00E02A4F">
        <w:tc>
          <w:tcPr>
            <w:tcW w:w="9781" w:type="dxa"/>
            <w:gridSpan w:val="2"/>
            <w:tcBorders>
              <w:top w:val="single" w:sz="4" w:space="0" w:color="auto"/>
              <w:left w:val="nil"/>
              <w:bottom w:val="nil"/>
              <w:right w:val="nil"/>
            </w:tcBorders>
          </w:tcPr>
          <w:p w14:paraId="0DE0CA78" w14:textId="77777777" w:rsidR="0089261F" w:rsidRPr="009D5FCD" w:rsidRDefault="0089261F" w:rsidP="005F3F64">
            <w:pPr>
              <w:spacing w:line="240" w:lineRule="auto"/>
              <w:rPr>
                <w:sz w:val="18"/>
                <w:szCs w:val="18"/>
              </w:rPr>
            </w:pPr>
          </w:p>
        </w:tc>
      </w:tr>
      <w:tr w:rsidR="00E02A4F" w:rsidRPr="009D5FCD" w14:paraId="4B3450A1" w14:textId="77777777" w:rsidTr="00E02A4F">
        <w:trPr>
          <w:trHeight w:val="851"/>
        </w:trPr>
        <w:tc>
          <w:tcPr>
            <w:tcW w:w="9781" w:type="dxa"/>
            <w:gridSpan w:val="2"/>
            <w:tcBorders>
              <w:top w:val="nil"/>
              <w:left w:val="nil"/>
              <w:bottom w:val="single" w:sz="4" w:space="0" w:color="auto"/>
              <w:right w:val="nil"/>
            </w:tcBorders>
          </w:tcPr>
          <w:p w14:paraId="138AB451" w14:textId="77777777" w:rsidR="00E743C2" w:rsidRPr="009D5FCD" w:rsidRDefault="00E743C2" w:rsidP="005F3F64">
            <w:pPr>
              <w:spacing w:line="240" w:lineRule="auto"/>
            </w:pPr>
            <w:r>
              <w:rPr>
                <w:noProof/>
              </w:rPr>
              <mc:AlternateContent>
                <mc:Choice Requires="wps">
                  <w:drawing>
                    <wp:anchor distT="0" distB="0" distL="114300" distR="114300" simplePos="0" relativeHeight="251658242" behindDoc="1" locked="0" layoutInCell="1" allowOverlap="1" wp14:anchorId="2D9F76AB" wp14:editId="5998380A">
                      <wp:simplePos x="0" y="0"/>
                      <wp:positionH relativeFrom="page">
                        <wp:posOffset>-717973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0A7B37"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F76AB" id="_x0000_s1031" style="position:absolute;margin-left:-56.55pt;margin-top:.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" fillcolor="#0070c0" stroked="f" strokeweight="1pt">
                      <v:stroke joinstyle="miter"/>
                      <v:textbox>
                        <w:txbxContent>
                          <w:p w14:paraId="350A7B37"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w10:wrap anchorx="page"/>
                    </v:roundrect>
                  </w:pict>
                </mc:Fallback>
              </mc:AlternateContent>
            </w:r>
          </w:p>
        </w:tc>
      </w:tr>
      <w:tr w:rsidR="00E02A4F" w14:paraId="390EB4EA" w14:textId="77777777" w:rsidTr="00107930">
        <w:trPr>
          <w:trHeight w:val="227"/>
        </w:trPr>
        <w:tc>
          <w:tcPr>
            <w:tcW w:w="4668" w:type="dxa"/>
            <w:tcBorders>
              <w:top w:val="single" w:sz="4" w:space="0" w:color="auto"/>
            </w:tcBorders>
            <w:tcMar>
              <w:top w:w="57" w:type="dxa"/>
              <w:bottom w:w="57" w:type="dxa"/>
            </w:tcMar>
          </w:tcPr>
          <w:p w14:paraId="31061C16" w14:textId="77777777" w:rsidR="00E743C2" w:rsidRPr="004F34F2" w:rsidRDefault="000B3D79" w:rsidP="005F3F64">
            <w:pPr>
              <w:spacing w:line="240" w:lineRule="auto"/>
              <w:rPr>
                <w:color w:val="0070C0"/>
                <w:sz w:val="18"/>
                <w:szCs w:val="18"/>
              </w:rPr>
            </w:pPr>
            <w:r w:rsidRPr="004F34F2">
              <w:rPr>
                <w:b/>
                <w:bCs/>
                <w:iCs/>
                <w:color w:val="0070C0"/>
                <w:sz w:val="18"/>
                <w:szCs w:val="18"/>
              </w:rPr>
              <w:t>TOEGEVOEGDE WAARDE</w:t>
            </w:r>
          </w:p>
        </w:tc>
        <w:tc>
          <w:tcPr>
            <w:tcW w:w="5113" w:type="dxa"/>
            <w:tcBorders>
              <w:top w:val="single" w:sz="4" w:space="0" w:color="auto"/>
            </w:tcBorders>
            <w:tcMar>
              <w:top w:w="57" w:type="dxa"/>
              <w:bottom w:w="57" w:type="dxa"/>
            </w:tcMar>
          </w:tcPr>
          <w:p w14:paraId="52704B89" w14:textId="77777777" w:rsidR="00E743C2" w:rsidRPr="004F34F2" w:rsidRDefault="000B3D79" w:rsidP="005F3F64">
            <w:pPr>
              <w:spacing w:line="240" w:lineRule="auto"/>
              <w:contextualSpacing/>
              <w:rPr>
                <w:color w:val="0070C0"/>
                <w:sz w:val="18"/>
                <w:szCs w:val="18"/>
              </w:rPr>
            </w:pPr>
            <w:r w:rsidRPr="004F34F2">
              <w:rPr>
                <w:b/>
                <w:bCs/>
                <w:iCs/>
                <w:color w:val="0070C0"/>
                <w:sz w:val="18"/>
                <w:szCs w:val="18"/>
              </w:rPr>
              <w:t>RESULTAATINDICATOREN</w:t>
            </w:r>
          </w:p>
        </w:tc>
      </w:tr>
      <w:tr w:rsidR="00E02A4F" w14:paraId="2CC2E157" w14:textId="77777777" w:rsidTr="00E02A4F">
        <w:tc>
          <w:tcPr>
            <w:tcW w:w="4668" w:type="dxa"/>
            <w:tcMar>
              <w:top w:w="28" w:type="dxa"/>
              <w:bottom w:w="28" w:type="dxa"/>
            </w:tcMar>
          </w:tcPr>
          <w:p w14:paraId="043F4F4D" w14:textId="3B638E3C" w:rsidR="000B3D79" w:rsidRPr="0010636E" w:rsidRDefault="00601796" w:rsidP="005F3F64">
            <w:pPr>
              <w:spacing w:line="240" w:lineRule="auto"/>
              <w:ind w:left="284" w:hanging="284"/>
              <w:contextualSpacing/>
              <w:rPr>
                <w:b/>
                <w:bCs/>
                <w:sz w:val="18"/>
                <w:szCs w:val="18"/>
              </w:rPr>
            </w:pPr>
            <w:r>
              <w:rPr>
                <w:b/>
                <w:bCs/>
                <w:sz w:val="18"/>
                <w:szCs w:val="18"/>
              </w:rPr>
              <w:t>Operationeel aansturen</w:t>
            </w:r>
          </w:p>
          <w:p w14:paraId="0BD1EBBB" w14:textId="1D9578B9" w:rsidR="00E743C2" w:rsidRDefault="008B7841" w:rsidP="005F3F64">
            <w:pPr>
              <w:spacing w:line="240" w:lineRule="auto"/>
              <w:contextualSpacing/>
            </w:pPr>
            <w:r>
              <w:rPr>
                <w:rFonts w:cs="Arial"/>
                <w:color w:val="000000"/>
                <w:sz w:val="18"/>
                <w:szCs w:val="18"/>
              </w:rPr>
              <w:t>Werkroosters zijn opgesteld, w</w:t>
            </w:r>
            <w:r w:rsidR="00A5221B">
              <w:rPr>
                <w:rFonts w:cs="Arial"/>
                <w:color w:val="000000"/>
                <w:sz w:val="18"/>
                <w:szCs w:val="18"/>
              </w:rPr>
              <w:t xml:space="preserve">erkzaamheden zijn toegewezen aan medewerkers en afgestemd met andere afdelingen, aanwijzingen zijn gegeven </w:t>
            </w:r>
            <w:r w:rsidR="009D0E88">
              <w:rPr>
                <w:rFonts w:cs="Arial"/>
                <w:color w:val="000000"/>
                <w:sz w:val="18"/>
                <w:szCs w:val="18"/>
              </w:rPr>
              <w:t xml:space="preserve">en voor de beschikbaarheid van hulpmiddelen </w:t>
            </w:r>
            <w:r w:rsidR="00B94ED8">
              <w:rPr>
                <w:rFonts w:cs="Arial"/>
                <w:color w:val="000000"/>
                <w:sz w:val="18"/>
                <w:szCs w:val="18"/>
              </w:rPr>
              <w:t>is gezorgd</w:t>
            </w:r>
            <w:r w:rsidR="00A5221B" w:rsidRPr="00274204">
              <w:rPr>
                <w:rFonts w:cs="Arial"/>
                <w:color w:val="000000"/>
                <w:sz w:val="18"/>
                <w:szCs w:val="18"/>
              </w:rPr>
              <w:t xml:space="preserve">. </w:t>
            </w:r>
            <w:r w:rsidR="00804125">
              <w:rPr>
                <w:sz w:val="18"/>
                <w:szCs w:val="18"/>
              </w:rPr>
              <w:t xml:space="preserve">De bedieningskwaliteit en </w:t>
            </w:r>
            <w:r w:rsidR="00A5221B" w:rsidRPr="00274204">
              <w:rPr>
                <w:sz w:val="18"/>
                <w:szCs w:val="18"/>
              </w:rPr>
              <w:t>naleving van voorschriften</w:t>
            </w:r>
            <w:r w:rsidR="00804125">
              <w:rPr>
                <w:sz w:val="18"/>
                <w:szCs w:val="18"/>
              </w:rPr>
              <w:t xml:space="preserve"> is bewaakt</w:t>
            </w:r>
            <w:r w:rsidR="00A5221B" w:rsidRPr="00274204">
              <w:rPr>
                <w:sz w:val="18"/>
                <w:szCs w:val="18"/>
              </w:rPr>
              <w:t>.</w:t>
            </w:r>
            <w:r w:rsidR="00A5221B">
              <w:t xml:space="preserve"> </w:t>
            </w:r>
            <w:r w:rsidR="00560BEE">
              <w:rPr>
                <w:rFonts w:cs="Arial"/>
                <w:color w:val="000000"/>
                <w:sz w:val="18"/>
                <w:szCs w:val="18"/>
              </w:rPr>
              <w:t>Bijgesprongen in bediening waar nodig</w:t>
            </w:r>
            <w:r w:rsidR="001C53D7">
              <w:rPr>
                <w:rFonts w:cs="Arial"/>
                <w:color w:val="000000"/>
                <w:sz w:val="18"/>
                <w:szCs w:val="18"/>
              </w:rPr>
              <w:t>.</w:t>
            </w:r>
          </w:p>
        </w:tc>
        <w:tc>
          <w:tcPr>
            <w:tcW w:w="5113" w:type="dxa"/>
            <w:tcMar>
              <w:top w:w="28" w:type="dxa"/>
              <w:bottom w:w="28" w:type="dxa"/>
            </w:tcMar>
          </w:tcPr>
          <w:p w14:paraId="7A9E5AE9" w14:textId="77777777" w:rsidR="00BD656A" w:rsidRPr="00BD656A" w:rsidRDefault="00BD656A" w:rsidP="005F3F64">
            <w:pPr>
              <w:pStyle w:val="Lijstalinea"/>
              <w:numPr>
                <w:ilvl w:val="0"/>
                <w:numId w:val="5"/>
              </w:numPr>
              <w:spacing w:line="240" w:lineRule="auto"/>
              <w:ind w:left="284" w:hanging="284"/>
              <w:rPr>
                <w:color w:val="000000"/>
                <w:sz w:val="18"/>
                <w:szCs w:val="18"/>
              </w:rPr>
            </w:pPr>
            <w:r w:rsidRPr="00BD656A">
              <w:rPr>
                <w:color w:val="000000"/>
                <w:sz w:val="18"/>
                <w:szCs w:val="18"/>
              </w:rPr>
              <w:t>gasttevredenheid (benadering, advies, uitstraling/presentatie);</w:t>
            </w:r>
          </w:p>
          <w:p w14:paraId="28128CE4" w14:textId="64AF32B6" w:rsidR="00BD656A" w:rsidRPr="00BD656A" w:rsidRDefault="000A0F8A" w:rsidP="005F3F64">
            <w:pPr>
              <w:pStyle w:val="Lijstalinea"/>
              <w:numPr>
                <w:ilvl w:val="0"/>
                <w:numId w:val="5"/>
              </w:numPr>
              <w:spacing w:line="240" w:lineRule="auto"/>
              <w:ind w:left="284" w:hanging="284"/>
              <w:rPr>
                <w:color w:val="000000"/>
                <w:sz w:val="18"/>
                <w:szCs w:val="18"/>
              </w:rPr>
            </w:pPr>
            <w:r>
              <w:rPr>
                <w:color w:val="000000"/>
                <w:sz w:val="18"/>
                <w:szCs w:val="18"/>
              </w:rPr>
              <w:t>tijdige, juiste en volledige voorbereiding</w:t>
            </w:r>
            <w:r w:rsidR="00BD656A" w:rsidRPr="00BD656A">
              <w:rPr>
                <w:color w:val="000000"/>
                <w:sz w:val="18"/>
                <w:szCs w:val="18"/>
              </w:rPr>
              <w:t xml:space="preserve"> (% </w:t>
            </w:r>
            <w:proofErr w:type="gramStart"/>
            <w:r w:rsidR="00BD656A" w:rsidRPr="00BD656A">
              <w:rPr>
                <w:color w:val="000000"/>
                <w:sz w:val="18"/>
                <w:szCs w:val="18"/>
              </w:rPr>
              <w:t>tekort</w:t>
            </w:r>
            <w:proofErr w:type="gramEnd"/>
            <w:r w:rsidR="00BD656A" w:rsidRPr="00BD656A">
              <w:rPr>
                <w:color w:val="000000"/>
                <w:sz w:val="18"/>
                <w:szCs w:val="18"/>
              </w:rPr>
              <w:t>, tijdige bestelling/afroep e.d.);</w:t>
            </w:r>
          </w:p>
          <w:p w14:paraId="6AB3BE0C" w14:textId="00EB5795" w:rsidR="00BD656A" w:rsidRPr="00BD656A" w:rsidRDefault="00BD656A" w:rsidP="005F3F64">
            <w:pPr>
              <w:pStyle w:val="Lijstalinea"/>
              <w:numPr>
                <w:ilvl w:val="0"/>
                <w:numId w:val="5"/>
              </w:numPr>
              <w:spacing w:line="240" w:lineRule="auto"/>
              <w:ind w:left="284" w:hanging="284"/>
              <w:rPr>
                <w:color w:val="000000"/>
                <w:sz w:val="18"/>
                <w:szCs w:val="18"/>
              </w:rPr>
            </w:pPr>
            <w:r w:rsidRPr="00BD656A">
              <w:rPr>
                <w:color w:val="000000"/>
                <w:sz w:val="18"/>
                <w:szCs w:val="18"/>
              </w:rPr>
              <w:t>omvang (additionele) verkoop (bovenop menu);</w:t>
            </w:r>
          </w:p>
          <w:p w14:paraId="0C8ECD8C" w14:textId="09BEF36F" w:rsidR="00BD656A" w:rsidRPr="00BD656A" w:rsidRDefault="00BD656A" w:rsidP="005F3F64">
            <w:pPr>
              <w:pStyle w:val="Lijstalinea"/>
              <w:numPr>
                <w:ilvl w:val="0"/>
                <w:numId w:val="5"/>
              </w:numPr>
              <w:spacing w:line="240" w:lineRule="auto"/>
              <w:ind w:left="284" w:hanging="284"/>
              <w:rPr>
                <w:color w:val="000000"/>
                <w:sz w:val="18"/>
                <w:szCs w:val="18"/>
              </w:rPr>
            </w:pPr>
            <w:r w:rsidRPr="00BD656A">
              <w:rPr>
                <w:color w:val="000000"/>
                <w:sz w:val="18"/>
                <w:szCs w:val="18"/>
              </w:rPr>
              <w:t>conform voorschriften (HACCP, presentatie);</w:t>
            </w:r>
          </w:p>
          <w:p w14:paraId="5D7018A6" w14:textId="3F68B7C1" w:rsidR="00BD656A" w:rsidRPr="00BD656A" w:rsidRDefault="00BD656A" w:rsidP="005F3F64">
            <w:pPr>
              <w:pStyle w:val="Lijstalinea"/>
              <w:numPr>
                <w:ilvl w:val="0"/>
                <w:numId w:val="5"/>
              </w:numPr>
              <w:spacing w:line="240" w:lineRule="auto"/>
              <w:ind w:left="284" w:hanging="284"/>
              <w:rPr>
                <w:color w:val="000000"/>
                <w:sz w:val="18"/>
                <w:szCs w:val="18"/>
              </w:rPr>
            </w:pPr>
            <w:r w:rsidRPr="00BD656A">
              <w:rPr>
                <w:color w:val="000000"/>
                <w:sz w:val="18"/>
                <w:szCs w:val="18"/>
              </w:rPr>
              <w:t>efficiency planning (personeels</w:t>
            </w:r>
            <w:r w:rsidRPr="00BD656A">
              <w:rPr>
                <w:color w:val="000000"/>
                <w:sz w:val="18"/>
                <w:szCs w:val="18"/>
              </w:rPr>
              <w:softHyphen/>
              <w:t>kosten in % omzet);</w:t>
            </w:r>
          </w:p>
          <w:p w14:paraId="58220912" w14:textId="4C78F320" w:rsidR="009520B9" w:rsidRPr="00BD656A" w:rsidRDefault="00BD656A" w:rsidP="005F3F64">
            <w:pPr>
              <w:pStyle w:val="Lijstalinea"/>
              <w:numPr>
                <w:ilvl w:val="0"/>
                <w:numId w:val="5"/>
              </w:numPr>
              <w:spacing w:line="240" w:lineRule="auto"/>
              <w:ind w:left="284" w:hanging="284"/>
              <w:rPr>
                <w:sz w:val="18"/>
                <w:szCs w:val="18"/>
              </w:rPr>
            </w:pPr>
            <w:r w:rsidRPr="00BD656A">
              <w:rPr>
                <w:color w:val="000000"/>
                <w:sz w:val="18"/>
                <w:szCs w:val="18"/>
              </w:rPr>
              <w:t>omvang kasverschillen.</w:t>
            </w:r>
          </w:p>
        </w:tc>
      </w:tr>
      <w:tr w:rsidR="005B065C" w14:paraId="43283EB5" w14:textId="77777777" w:rsidTr="00E02A4F">
        <w:tc>
          <w:tcPr>
            <w:tcW w:w="4668" w:type="dxa"/>
            <w:tcMar>
              <w:top w:w="28" w:type="dxa"/>
              <w:bottom w:w="28" w:type="dxa"/>
            </w:tcMar>
          </w:tcPr>
          <w:p w14:paraId="3F023F05" w14:textId="1EA9807E" w:rsidR="005B065C" w:rsidRPr="0010636E" w:rsidRDefault="00227C43" w:rsidP="005B065C">
            <w:pPr>
              <w:spacing w:line="240" w:lineRule="auto"/>
              <w:ind w:left="284" w:hanging="284"/>
              <w:contextualSpacing/>
              <w:rPr>
                <w:b/>
                <w:bCs/>
                <w:sz w:val="18"/>
                <w:szCs w:val="18"/>
              </w:rPr>
            </w:pPr>
            <w:r>
              <w:rPr>
                <w:b/>
                <w:bCs/>
                <w:sz w:val="18"/>
                <w:szCs w:val="18"/>
              </w:rPr>
              <w:t>Meewerken in b</w:t>
            </w:r>
            <w:r w:rsidR="005B065C">
              <w:rPr>
                <w:b/>
                <w:bCs/>
                <w:sz w:val="18"/>
                <w:szCs w:val="18"/>
              </w:rPr>
              <w:t>ediening</w:t>
            </w:r>
          </w:p>
          <w:p w14:paraId="3BBD45A9" w14:textId="7625C47A" w:rsidR="005B065C" w:rsidRDefault="005B065C" w:rsidP="00E86673">
            <w:pPr>
              <w:spacing w:line="240" w:lineRule="auto"/>
              <w:contextualSpacing/>
              <w:rPr>
                <w:b/>
                <w:bCs/>
                <w:sz w:val="18"/>
                <w:szCs w:val="18"/>
              </w:rPr>
            </w:pPr>
            <w:r>
              <w:rPr>
                <w:rFonts w:cs="Arial"/>
                <w:color w:val="000000"/>
                <w:sz w:val="18"/>
                <w:szCs w:val="18"/>
              </w:rPr>
              <w:t>Gasten ervaren een optimale dienstverlening</w:t>
            </w:r>
            <w:r w:rsidRPr="0010636E">
              <w:rPr>
                <w:rFonts w:cs="Arial"/>
                <w:color w:val="000000"/>
                <w:sz w:val="18"/>
                <w:szCs w:val="18"/>
              </w:rPr>
              <w:t xml:space="preserve"> door een gastvrije ontvangst</w:t>
            </w:r>
            <w:r w:rsidR="00C4361A">
              <w:rPr>
                <w:rFonts w:cs="Arial"/>
                <w:color w:val="000000"/>
                <w:sz w:val="18"/>
                <w:szCs w:val="18"/>
              </w:rPr>
              <w:t xml:space="preserve"> en door</w:t>
            </w:r>
            <w:r w:rsidRPr="0010636E">
              <w:rPr>
                <w:rFonts w:cs="Arial"/>
                <w:color w:val="000000"/>
                <w:sz w:val="18"/>
                <w:szCs w:val="18"/>
              </w:rPr>
              <w:t xml:space="preserve"> het </w:t>
            </w:r>
            <w:r>
              <w:rPr>
                <w:rFonts w:cs="Arial"/>
                <w:color w:val="000000"/>
                <w:sz w:val="18"/>
                <w:szCs w:val="18"/>
              </w:rPr>
              <w:t xml:space="preserve">informeren en adviseren van gasten over (keuzes, mogelijkheden en alternatieven voor) dranken en menu, het </w:t>
            </w:r>
            <w:r w:rsidRPr="0010636E">
              <w:rPr>
                <w:rFonts w:cs="Arial"/>
                <w:color w:val="000000"/>
                <w:sz w:val="18"/>
                <w:szCs w:val="18"/>
              </w:rPr>
              <w:t xml:space="preserve">opnemen van bestellingen, het uitserveren van dranken en gerechten en </w:t>
            </w:r>
            <w:r>
              <w:rPr>
                <w:rFonts w:cs="Arial"/>
                <w:color w:val="000000"/>
                <w:sz w:val="18"/>
                <w:szCs w:val="18"/>
              </w:rPr>
              <w:t xml:space="preserve">in het algemeen </w:t>
            </w:r>
            <w:r w:rsidRPr="0010636E">
              <w:rPr>
                <w:rFonts w:cs="Arial"/>
                <w:color w:val="000000"/>
                <w:sz w:val="18"/>
                <w:szCs w:val="18"/>
              </w:rPr>
              <w:t>proactief inspelen op (latente) behoeften van gasten.</w:t>
            </w:r>
            <w:r>
              <w:rPr>
                <w:rFonts w:cs="Arial"/>
                <w:color w:val="000000"/>
                <w:sz w:val="18"/>
                <w:szCs w:val="18"/>
              </w:rPr>
              <w:t xml:space="preserve"> De keuken is juist en tijdig geïnformeerd over de bestellingen.</w:t>
            </w:r>
          </w:p>
        </w:tc>
        <w:tc>
          <w:tcPr>
            <w:tcW w:w="5113" w:type="dxa"/>
            <w:tcMar>
              <w:top w:w="28" w:type="dxa"/>
              <w:bottom w:w="28" w:type="dxa"/>
            </w:tcMar>
          </w:tcPr>
          <w:p w14:paraId="13A626A4" w14:textId="77777777" w:rsidR="005B065C" w:rsidRDefault="005B065C" w:rsidP="005B065C">
            <w:pPr>
              <w:pStyle w:val="Lijstalinea"/>
              <w:numPr>
                <w:ilvl w:val="0"/>
                <w:numId w:val="5"/>
              </w:numPr>
              <w:spacing w:line="240" w:lineRule="auto"/>
              <w:ind w:left="284" w:hanging="284"/>
              <w:rPr>
                <w:color w:val="000000"/>
                <w:sz w:val="18"/>
                <w:szCs w:val="18"/>
              </w:rPr>
            </w:pPr>
            <w:r w:rsidRPr="00B67199">
              <w:rPr>
                <w:color w:val="000000"/>
                <w:sz w:val="18"/>
                <w:szCs w:val="18"/>
              </w:rPr>
              <w:t>gasttevredenheid (benadering, advies, omgang, wijze van serveren);</w:t>
            </w:r>
          </w:p>
          <w:p w14:paraId="68251C65" w14:textId="77777777" w:rsidR="005B065C" w:rsidRDefault="005B065C" w:rsidP="005B065C">
            <w:pPr>
              <w:pStyle w:val="Lijstalinea"/>
              <w:numPr>
                <w:ilvl w:val="0"/>
                <w:numId w:val="5"/>
              </w:numPr>
              <w:spacing w:line="240" w:lineRule="auto"/>
              <w:ind w:left="284" w:hanging="284"/>
              <w:rPr>
                <w:color w:val="000000"/>
                <w:sz w:val="18"/>
                <w:szCs w:val="18"/>
              </w:rPr>
            </w:pPr>
            <w:r>
              <w:rPr>
                <w:color w:val="000000"/>
                <w:sz w:val="18"/>
                <w:szCs w:val="18"/>
              </w:rPr>
              <w:t>tijdig en juist aan de keuken doorgegeven bestellingen;</w:t>
            </w:r>
          </w:p>
          <w:p w14:paraId="72BF3F15" w14:textId="77777777" w:rsidR="005B065C" w:rsidRPr="00B67199" w:rsidRDefault="005B065C" w:rsidP="005B065C">
            <w:pPr>
              <w:pStyle w:val="Lijstalinea"/>
              <w:numPr>
                <w:ilvl w:val="0"/>
                <w:numId w:val="5"/>
              </w:numPr>
              <w:spacing w:line="240" w:lineRule="auto"/>
              <w:ind w:left="284" w:hanging="284"/>
              <w:rPr>
                <w:color w:val="000000"/>
                <w:sz w:val="18"/>
                <w:szCs w:val="18"/>
              </w:rPr>
            </w:pPr>
            <w:r w:rsidRPr="00B67199">
              <w:rPr>
                <w:color w:val="000000"/>
                <w:sz w:val="18"/>
                <w:szCs w:val="18"/>
              </w:rPr>
              <w:t>omvang additionele verkoop (bovenop menuverkoop);</w:t>
            </w:r>
          </w:p>
          <w:p w14:paraId="2DE3F427" w14:textId="77777777" w:rsidR="005B065C" w:rsidRPr="00B67199" w:rsidRDefault="005B065C" w:rsidP="005B065C">
            <w:pPr>
              <w:pStyle w:val="Lijstalinea"/>
              <w:numPr>
                <w:ilvl w:val="0"/>
                <w:numId w:val="5"/>
              </w:numPr>
              <w:spacing w:line="240" w:lineRule="auto"/>
              <w:ind w:left="284" w:hanging="284"/>
              <w:rPr>
                <w:color w:val="000000"/>
                <w:sz w:val="18"/>
                <w:szCs w:val="18"/>
              </w:rPr>
            </w:pPr>
            <w:r w:rsidRPr="00B67199">
              <w:rPr>
                <w:color w:val="000000"/>
                <w:sz w:val="18"/>
                <w:szCs w:val="18"/>
              </w:rPr>
              <w:t>naleving hygiënevoorschriften;</w:t>
            </w:r>
          </w:p>
          <w:p w14:paraId="67264B6B" w14:textId="1D1A48D2" w:rsidR="005B065C" w:rsidRPr="00BD656A" w:rsidRDefault="005B065C" w:rsidP="005B065C">
            <w:pPr>
              <w:pStyle w:val="Lijstalinea"/>
              <w:numPr>
                <w:ilvl w:val="0"/>
                <w:numId w:val="5"/>
              </w:numPr>
              <w:spacing w:line="240" w:lineRule="auto"/>
              <w:ind w:left="284" w:hanging="284"/>
              <w:rPr>
                <w:color w:val="000000"/>
                <w:sz w:val="18"/>
                <w:szCs w:val="18"/>
              </w:rPr>
            </w:pPr>
            <w:r w:rsidRPr="00B67199">
              <w:rPr>
                <w:color w:val="000000"/>
                <w:sz w:val="18"/>
                <w:szCs w:val="18"/>
              </w:rPr>
              <w:t>volledigheid en juistheid van verstrekte informatie.</w:t>
            </w:r>
          </w:p>
        </w:tc>
      </w:tr>
      <w:tr w:rsidR="00BF3127" w14:paraId="2CAE1301" w14:textId="77777777" w:rsidTr="00E02A4F">
        <w:tc>
          <w:tcPr>
            <w:tcW w:w="4668" w:type="dxa"/>
            <w:tcMar>
              <w:top w:w="28" w:type="dxa"/>
              <w:bottom w:w="28" w:type="dxa"/>
            </w:tcMar>
          </w:tcPr>
          <w:p w14:paraId="256BC577" w14:textId="77777777" w:rsidR="00BF3127" w:rsidRPr="0010636E" w:rsidRDefault="00BF3127" w:rsidP="00BF3127">
            <w:pPr>
              <w:spacing w:line="240" w:lineRule="auto"/>
              <w:ind w:left="284" w:hanging="284"/>
              <w:contextualSpacing/>
              <w:rPr>
                <w:b/>
                <w:bCs/>
                <w:sz w:val="18"/>
                <w:szCs w:val="18"/>
              </w:rPr>
            </w:pPr>
            <w:r>
              <w:rPr>
                <w:b/>
                <w:bCs/>
                <w:sz w:val="18"/>
                <w:szCs w:val="18"/>
              </w:rPr>
              <w:t>Kassa- en verantwoordingswerkzaamheden</w:t>
            </w:r>
          </w:p>
          <w:p w14:paraId="0589AFD5" w14:textId="3283380E" w:rsidR="00BF3127" w:rsidRDefault="00BF3127" w:rsidP="00BF3127">
            <w:pPr>
              <w:spacing w:line="240" w:lineRule="auto"/>
              <w:rPr>
                <w:b/>
                <w:bCs/>
                <w:sz w:val="18"/>
                <w:szCs w:val="18"/>
              </w:rPr>
            </w:pPr>
            <w:r w:rsidRPr="0010636E">
              <w:rPr>
                <w:rFonts w:cs="Arial"/>
                <w:color w:val="000000"/>
                <w:sz w:val="18"/>
                <w:szCs w:val="18"/>
              </w:rPr>
              <w:t>Consumpties en gerechten zijn afgerekend met gasten, gebruikmakend van kassavoorzieningen (contante en pinbetaling).</w:t>
            </w:r>
            <w:r>
              <w:rPr>
                <w:rFonts w:cs="Arial"/>
                <w:color w:val="000000"/>
                <w:sz w:val="18"/>
                <w:szCs w:val="18"/>
              </w:rPr>
              <w:t xml:space="preserve"> De kassa is gecontroleerd, afgedragen en verantwoord.</w:t>
            </w:r>
          </w:p>
        </w:tc>
        <w:tc>
          <w:tcPr>
            <w:tcW w:w="5113" w:type="dxa"/>
            <w:tcMar>
              <w:top w:w="28" w:type="dxa"/>
              <w:bottom w:w="28" w:type="dxa"/>
            </w:tcMar>
          </w:tcPr>
          <w:p w14:paraId="6F0A320C" w14:textId="77777777" w:rsidR="00BF3127" w:rsidRPr="00B1612A" w:rsidRDefault="00BF3127" w:rsidP="00BF3127">
            <w:pPr>
              <w:pStyle w:val="Lijstalinea"/>
              <w:numPr>
                <w:ilvl w:val="0"/>
                <w:numId w:val="5"/>
              </w:numPr>
              <w:spacing w:line="240" w:lineRule="auto"/>
              <w:ind w:left="284" w:hanging="284"/>
              <w:rPr>
                <w:color w:val="000000"/>
                <w:sz w:val="18"/>
                <w:szCs w:val="18"/>
              </w:rPr>
            </w:pPr>
            <w:r w:rsidRPr="00B1612A">
              <w:rPr>
                <w:color w:val="000000"/>
                <w:sz w:val="18"/>
                <w:szCs w:val="18"/>
              </w:rPr>
              <w:t>correct gebruik kassa;</w:t>
            </w:r>
          </w:p>
          <w:p w14:paraId="752EE2B4" w14:textId="77777777" w:rsidR="00BF3127" w:rsidRPr="00B1612A" w:rsidRDefault="00BF3127" w:rsidP="00BF3127">
            <w:pPr>
              <w:pStyle w:val="Lijstalinea"/>
              <w:numPr>
                <w:ilvl w:val="0"/>
                <w:numId w:val="5"/>
              </w:numPr>
              <w:spacing w:line="240" w:lineRule="auto"/>
              <w:ind w:left="284" w:hanging="284"/>
              <w:rPr>
                <w:color w:val="000000"/>
                <w:sz w:val="18"/>
                <w:szCs w:val="18"/>
              </w:rPr>
            </w:pPr>
            <w:r w:rsidRPr="00B1612A">
              <w:rPr>
                <w:color w:val="000000"/>
                <w:sz w:val="18"/>
                <w:szCs w:val="18"/>
              </w:rPr>
              <w:t>kasverschillen;</w:t>
            </w:r>
          </w:p>
          <w:p w14:paraId="0E2B42CB" w14:textId="22BC0642" w:rsidR="00BF3127" w:rsidRPr="00B67199" w:rsidRDefault="00BF3127" w:rsidP="00BF3127">
            <w:pPr>
              <w:pStyle w:val="Lijstalinea"/>
              <w:numPr>
                <w:ilvl w:val="0"/>
                <w:numId w:val="5"/>
              </w:numPr>
              <w:spacing w:line="240" w:lineRule="auto"/>
              <w:ind w:left="284" w:hanging="284"/>
              <w:rPr>
                <w:color w:val="000000"/>
                <w:sz w:val="18"/>
                <w:szCs w:val="18"/>
              </w:rPr>
            </w:pPr>
            <w:r w:rsidRPr="00B1612A">
              <w:rPr>
                <w:color w:val="000000"/>
                <w:sz w:val="18"/>
                <w:szCs w:val="18"/>
              </w:rPr>
              <w:t>adequate uitleg van verschillen</w:t>
            </w:r>
            <w:r>
              <w:rPr>
                <w:rFonts w:cs="Arial"/>
                <w:color w:val="000000"/>
                <w:sz w:val="18"/>
                <w:szCs w:val="18"/>
              </w:rPr>
              <w:t>.</w:t>
            </w:r>
          </w:p>
        </w:tc>
      </w:tr>
      <w:tr w:rsidR="002A374D" w14:paraId="50A12B9E" w14:textId="77777777" w:rsidTr="00E02A4F">
        <w:tc>
          <w:tcPr>
            <w:tcW w:w="4668" w:type="dxa"/>
            <w:tcMar>
              <w:top w:w="28" w:type="dxa"/>
              <w:bottom w:w="28" w:type="dxa"/>
            </w:tcMar>
          </w:tcPr>
          <w:p w14:paraId="61A837A6" w14:textId="77777777" w:rsidR="002A374D" w:rsidRPr="00BD4A04" w:rsidRDefault="002A374D" w:rsidP="002A374D">
            <w:pPr>
              <w:spacing w:line="240" w:lineRule="auto"/>
              <w:contextualSpacing/>
              <w:rPr>
                <w:b/>
                <w:bCs/>
                <w:color w:val="000000" w:themeColor="text1"/>
                <w:sz w:val="18"/>
                <w:szCs w:val="18"/>
              </w:rPr>
            </w:pPr>
            <w:r w:rsidRPr="00BD4A04">
              <w:rPr>
                <w:b/>
                <w:bCs/>
                <w:color w:val="000000" w:themeColor="text1"/>
                <w:sz w:val="18"/>
                <w:szCs w:val="18"/>
              </w:rPr>
              <w:t>Personeelsbeheer</w:t>
            </w:r>
          </w:p>
          <w:p w14:paraId="2C54A9BF" w14:textId="3F2BA5B8" w:rsidR="002A374D" w:rsidRPr="006C19A9" w:rsidRDefault="00EE51A9" w:rsidP="00EE51A9">
            <w:pPr>
              <w:spacing w:line="240" w:lineRule="auto"/>
              <w:rPr>
                <w:rFonts w:cs="Arial"/>
                <w:color w:val="000000"/>
                <w:sz w:val="18"/>
                <w:szCs w:val="18"/>
                <w:lang w:eastAsia="nl-NL"/>
              </w:rPr>
            </w:pPr>
            <w:r w:rsidRPr="00552B52">
              <w:rPr>
                <w:rFonts w:cs="Arial"/>
                <w:sz w:val="18"/>
                <w:szCs w:val="18"/>
              </w:rPr>
              <w:t>De personeelsplanning is vertaald naar een werkrooster waarbij is gekeken naar effectieve en efficiënte inzet van medewerkers. Nieuwe medewerkers zijn begeleid en ingewerkt en er is een actieve bijdrage geleverd aan het proces t.a.v. werving en selectie van nieuwe medewerkers, het houden van functionerings- en beoordelingsgesprekken.</w:t>
            </w:r>
            <w:r w:rsidRPr="00552B52">
              <w:rPr>
                <w:rFonts w:cs="Arial"/>
                <w:sz w:val="18"/>
                <w:szCs w:val="18"/>
              </w:rPr>
              <w:tab/>
            </w:r>
          </w:p>
        </w:tc>
        <w:tc>
          <w:tcPr>
            <w:tcW w:w="5113" w:type="dxa"/>
            <w:tcMar>
              <w:top w:w="28" w:type="dxa"/>
              <w:bottom w:w="28" w:type="dxa"/>
            </w:tcMar>
          </w:tcPr>
          <w:p w14:paraId="5E9BCB08" w14:textId="77777777" w:rsidR="002A374D" w:rsidRPr="00B1612A" w:rsidRDefault="002A374D" w:rsidP="00B1612A">
            <w:pPr>
              <w:pStyle w:val="Lijstalinea"/>
              <w:numPr>
                <w:ilvl w:val="0"/>
                <w:numId w:val="5"/>
              </w:numPr>
              <w:spacing w:line="240" w:lineRule="auto"/>
              <w:ind w:left="284" w:hanging="284"/>
              <w:rPr>
                <w:color w:val="000000"/>
                <w:sz w:val="18"/>
                <w:szCs w:val="18"/>
              </w:rPr>
            </w:pPr>
            <w:r w:rsidRPr="00B1612A">
              <w:rPr>
                <w:color w:val="000000"/>
                <w:sz w:val="18"/>
                <w:szCs w:val="18"/>
              </w:rPr>
              <w:t>optimale capaciteitsinzet medewerkers;</w:t>
            </w:r>
          </w:p>
          <w:p w14:paraId="19C8D93C" w14:textId="77777777" w:rsidR="002A374D" w:rsidRPr="00B1612A" w:rsidRDefault="002A374D" w:rsidP="00B1612A">
            <w:pPr>
              <w:pStyle w:val="Lijstalinea"/>
              <w:numPr>
                <w:ilvl w:val="0"/>
                <w:numId w:val="5"/>
              </w:numPr>
              <w:spacing w:line="240" w:lineRule="auto"/>
              <w:ind w:left="284" w:hanging="284"/>
              <w:rPr>
                <w:color w:val="000000"/>
                <w:sz w:val="18"/>
                <w:szCs w:val="18"/>
              </w:rPr>
            </w:pPr>
            <w:r w:rsidRPr="00B1612A">
              <w:rPr>
                <w:color w:val="000000"/>
                <w:sz w:val="18"/>
                <w:szCs w:val="18"/>
              </w:rPr>
              <w:t>beschikbaarheid (kwaliteit/ kwantiteit) personeel;</w:t>
            </w:r>
          </w:p>
          <w:p w14:paraId="0D7EB2E1" w14:textId="494298C8" w:rsidR="002A374D" w:rsidRPr="00BD656A" w:rsidRDefault="002A374D" w:rsidP="002A374D">
            <w:pPr>
              <w:pStyle w:val="Lijstalinea"/>
              <w:numPr>
                <w:ilvl w:val="0"/>
                <w:numId w:val="5"/>
              </w:numPr>
              <w:spacing w:line="240" w:lineRule="auto"/>
              <w:ind w:left="284" w:hanging="284"/>
              <w:rPr>
                <w:sz w:val="18"/>
                <w:szCs w:val="18"/>
              </w:rPr>
            </w:pPr>
            <w:r w:rsidRPr="00B1612A">
              <w:rPr>
                <w:color w:val="000000"/>
                <w:sz w:val="18"/>
                <w:szCs w:val="18"/>
              </w:rPr>
              <w:t>motivatie/inzet personeel.</w:t>
            </w:r>
          </w:p>
        </w:tc>
      </w:tr>
      <w:tr w:rsidR="0034349A" w14:paraId="079A38E1" w14:textId="77777777" w:rsidTr="00E02A4F">
        <w:tc>
          <w:tcPr>
            <w:tcW w:w="4668" w:type="dxa"/>
            <w:tcMar>
              <w:top w:w="28" w:type="dxa"/>
              <w:bottom w:w="28" w:type="dxa"/>
            </w:tcMar>
          </w:tcPr>
          <w:p w14:paraId="063A939D" w14:textId="161E8683" w:rsidR="0034349A" w:rsidRPr="00C073C1" w:rsidRDefault="0034349A" w:rsidP="0034349A">
            <w:pPr>
              <w:ind w:left="280" w:hanging="280"/>
              <w:rPr>
                <w:b/>
                <w:color w:val="000000" w:themeColor="text1"/>
                <w:sz w:val="18"/>
                <w:szCs w:val="18"/>
              </w:rPr>
            </w:pPr>
            <w:r w:rsidRPr="00C073C1">
              <w:rPr>
                <w:b/>
                <w:color w:val="000000" w:themeColor="text1"/>
                <w:sz w:val="18"/>
                <w:szCs w:val="18"/>
              </w:rPr>
              <w:t>Verbetervoorstellen</w:t>
            </w:r>
            <w:r w:rsidRPr="00C073C1">
              <w:rPr>
                <w:b/>
                <w:color w:val="000000" w:themeColor="text1"/>
                <w:sz w:val="18"/>
                <w:szCs w:val="18"/>
              </w:rPr>
              <w:tab/>
            </w:r>
          </w:p>
          <w:p w14:paraId="443E7D5E" w14:textId="6E0E5984" w:rsidR="0034349A" w:rsidRDefault="0065038E" w:rsidP="0065038E">
            <w:pPr>
              <w:spacing w:line="240" w:lineRule="auto"/>
            </w:pPr>
            <w:r w:rsidRPr="00552B52">
              <w:rPr>
                <w:rFonts w:cs="Arial"/>
                <w:sz w:val="18"/>
                <w:szCs w:val="18"/>
              </w:rPr>
              <w:t>Knelpunten in de operationele bedrijfsvoering zijn gesignaleerd en verbetervoorstellen zijn aan de leidinggevende gerapporteerd.</w:t>
            </w:r>
            <w:r w:rsidRPr="00552B52">
              <w:rPr>
                <w:rFonts w:cs="Arial"/>
                <w:sz w:val="18"/>
                <w:szCs w:val="18"/>
              </w:rPr>
              <w:tab/>
            </w:r>
          </w:p>
        </w:tc>
        <w:tc>
          <w:tcPr>
            <w:tcW w:w="5113" w:type="dxa"/>
            <w:tcMar>
              <w:top w:w="28" w:type="dxa"/>
              <w:bottom w:w="28" w:type="dxa"/>
            </w:tcMar>
          </w:tcPr>
          <w:p w14:paraId="104326E7" w14:textId="77777777" w:rsidR="00AF044C" w:rsidRPr="00552B52" w:rsidRDefault="00AF044C" w:rsidP="00AF044C">
            <w:pPr>
              <w:pStyle w:val="Lijstalinea"/>
              <w:numPr>
                <w:ilvl w:val="0"/>
                <w:numId w:val="13"/>
              </w:numPr>
              <w:spacing w:after="160" w:line="240" w:lineRule="auto"/>
              <w:ind w:left="284" w:hanging="284"/>
              <w:rPr>
                <w:rFonts w:cs="Arial"/>
                <w:sz w:val="18"/>
                <w:szCs w:val="18"/>
              </w:rPr>
            </w:pPr>
            <w:r w:rsidRPr="00552B52">
              <w:rPr>
                <w:rFonts w:cs="Arial"/>
                <w:sz w:val="18"/>
                <w:szCs w:val="18"/>
              </w:rPr>
              <w:t>aantal voorstellen (juiste en tijdige signalering);</w:t>
            </w:r>
          </w:p>
          <w:p w14:paraId="3FE321F3" w14:textId="4334AC5E" w:rsidR="0034349A" w:rsidRPr="00AF044C" w:rsidRDefault="00AF044C" w:rsidP="00AF044C">
            <w:pPr>
              <w:pStyle w:val="Lijstalinea"/>
              <w:numPr>
                <w:ilvl w:val="0"/>
                <w:numId w:val="13"/>
              </w:numPr>
              <w:spacing w:after="160" w:line="240" w:lineRule="auto"/>
              <w:ind w:left="284" w:hanging="284"/>
              <w:rPr>
                <w:sz w:val="18"/>
                <w:szCs w:val="18"/>
              </w:rPr>
            </w:pPr>
            <w:r w:rsidRPr="00552B52">
              <w:rPr>
                <w:rFonts w:cs="Arial"/>
                <w:sz w:val="18"/>
                <w:szCs w:val="18"/>
              </w:rPr>
              <w:t>kwaliteit van de voorstellen (haal­baarheid, aantal door leidinggevende overgenomen ideeën e.d.).</w:t>
            </w:r>
          </w:p>
        </w:tc>
      </w:tr>
      <w:tr w:rsidR="00BF3127" w14:paraId="1D3AD3C3" w14:textId="77777777" w:rsidTr="00E02A4F">
        <w:tc>
          <w:tcPr>
            <w:tcW w:w="9781" w:type="dxa"/>
            <w:gridSpan w:val="2"/>
            <w:tcBorders>
              <w:left w:val="nil"/>
              <w:bottom w:val="nil"/>
              <w:right w:val="nil"/>
            </w:tcBorders>
            <w:tcMar>
              <w:top w:w="28" w:type="dxa"/>
              <w:bottom w:w="28" w:type="dxa"/>
            </w:tcMar>
          </w:tcPr>
          <w:p w14:paraId="356FCDE6" w14:textId="77777777" w:rsidR="00BF3127" w:rsidRPr="00F13CD0" w:rsidRDefault="00BF3127" w:rsidP="00BF3127">
            <w:pPr>
              <w:spacing w:line="240" w:lineRule="auto"/>
              <w:rPr>
                <w:rFonts w:cs="Arial"/>
                <w:color w:val="000000"/>
                <w:sz w:val="18"/>
                <w:szCs w:val="18"/>
                <w:lang w:bidi="x-none"/>
              </w:rPr>
            </w:pPr>
          </w:p>
        </w:tc>
      </w:tr>
      <w:tr w:rsidR="00BF3127" w14:paraId="0326BB83" w14:textId="77777777" w:rsidTr="00E02A4F">
        <w:trPr>
          <w:trHeight w:val="851"/>
        </w:trPr>
        <w:tc>
          <w:tcPr>
            <w:tcW w:w="9781" w:type="dxa"/>
            <w:gridSpan w:val="2"/>
            <w:tcBorders>
              <w:top w:val="nil"/>
              <w:left w:val="nil"/>
              <w:bottom w:val="single" w:sz="4" w:space="0" w:color="auto"/>
              <w:right w:val="nil"/>
            </w:tcBorders>
          </w:tcPr>
          <w:p w14:paraId="74DAA632" w14:textId="77777777" w:rsidR="00BF3127" w:rsidRDefault="00BF3127" w:rsidP="00BF3127">
            <w:pPr>
              <w:spacing w:line="240" w:lineRule="auto"/>
            </w:pPr>
            <w:r>
              <w:rPr>
                <w:noProof/>
              </w:rPr>
              <w:lastRenderedPageBreak/>
              <mc:AlternateContent>
                <mc:Choice Requires="wps">
                  <w:drawing>
                    <wp:anchor distT="0" distB="0" distL="114300" distR="114300" simplePos="0" relativeHeight="251658244" behindDoc="1" locked="0" layoutInCell="1" allowOverlap="1" wp14:anchorId="3FAAC122" wp14:editId="14C0059A">
                      <wp:simplePos x="0" y="0"/>
                      <wp:positionH relativeFrom="page">
                        <wp:posOffset>-718185</wp:posOffset>
                      </wp:positionH>
                      <wp:positionV relativeFrom="paragraph">
                        <wp:posOffset>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046693" w14:textId="77777777" w:rsidR="00BF3127" w:rsidRPr="003C3694" w:rsidRDefault="00BF3127"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AC122" id="_x0000_s1032" style="position:absolute;margin-left:-56.55pt;margin-top:0;width:256.8pt;height:26.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" fillcolor="#0070c0" stroked="f" strokeweight="1pt">
                      <v:stroke joinstyle="miter"/>
                      <v:textbox>
                        <w:txbxContent>
                          <w:p w14:paraId="39046693" w14:textId="77777777" w:rsidR="00BF3127" w:rsidRPr="003C3694" w:rsidRDefault="00BF3127"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BF3127" w14:paraId="597A58B8" w14:textId="77777777" w:rsidTr="00E02A4F">
        <w:tc>
          <w:tcPr>
            <w:tcW w:w="9781" w:type="dxa"/>
            <w:gridSpan w:val="2"/>
            <w:tcBorders>
              <w:top w:val="single" w:sz="4" w:space="0" w:color="auto"/>
            </w:tcBorders>
            <w:tcMar>
              <w:top w:w="28" w:type="dxa"/>
              <w:bottom w:w="28" w:type="dxa"/>
            </w:tcMar>
          </w:tcPr>
          <w:p w14:paraId="5AE18C98" w14:textId="078A69F1" w:rsidR="00BF3127" w:rsidRPr="00F12AF0" w:rsidRDefault="00BF3127" w:rsidP="00BF3127">
            <w:pPr>
              <w:pStyle w:val="Lijstalinea"/>
              <w:numPr>
                <w:ilvl w:val="0"/>
                <w:numId w:val="5"/>
              </w:numPr>
              <w:spacing w:line="240" w:lineRule="auto"/>
              <w:ind w:left="284" w:hanging="284"/>
              <w:rPr>
                <w:color w:val="000000"/>
                <w:sz w:val="18"/>
                <w:szCs w:val="18"/>
              </w:rPr>
            </w:pPr>
            <w:r w:rsidRPr="00F12AF0">
              <w:rPr>
                <w:color w:val="000000"/>
                <w:sz w:val="18"/>
                <w:szCs w:val="18"/>
              </w:rPr>
              <w:t>lopend en staand werken, manoeuvreren met borden/bladen;</w:t>
            </w:r>
          </w:p>
          <w:p w14:paraId="19DB848E" w14:textId="1E66EC33" w:rsidR="00BF3127" w:rsidRPr="00F12AF0" w:rsidRDefault="00BF3127" w:rsidP="00BF3127">
            <w:pPr>
              <w:pStyle w:val="Lijstalinea"/>
              <w:numPr>
                <w:ilvl w:val="0"/>
                <w:numId w:val="5"/>
              </w:numPr>
              <w:spacing w:line="240" w:lineRule="auto"/>
              <w:ind w:left="284" w:hanging="284"/>
              <w:rPr>
                <w:color w:val="000000"/>
                <w:sz w:val="18"/>
                <w:szCs w:val="18"/>
              </w:rPr>
            </w:pPr>
            <w:r w:rsidRPr="00F12AF0">
              <w:rPr>
                <w:color w:val="000000"/>
                <w:sz w:val="18"/>
                <w:szCs w:val="18"/>
              </w:rPr>
              <w:t>soms sprake van werkdruk bij pieken in het werkaanbod;</w:t>
            </w:r>
          </w:p>
          <w:p w14:paraId="3A89F49F" w14:textId="614E237D" w:rsidR="00BF3127" w:rsidRPr="00F12AF0" w:rsidRDefault="00BF3127" w:rsidP="00BF3127">
            <w:pPr>
              <w:pStyle w:val="Lijstalinea"/>
              <w:numPr>
                <w:ilvl w:val="0"/>
                <w:numId w:val="5"/>
              </w:numPr>
              <w:spacing w:line="240" w:lineRule="auto"/>
              <w:ind w:left="284" w:hanging="284"/>
              <w:rPr>
                <w:color w:val="000000"/>
                <w:sz w:val="18"/>
                <w:szCs w:val="18"/>
              </w:rPr>
            </w:pPr>
            <w:r w:rsidRPr="00F12AF0">
              <w:rPr>
                <w:color w:val="000000"/>
                <w:sz w:val="18"/>
                <w:szCs w:val="18"/>
              </w:rPr>
              <w:t>kans op letsel door branden aan warme/hete borden/schalen.</w:t>
            </w:r>
          </w:p>
        </w:tc>
      </w:tr>
    </w:tbl>
    <w:p w14:paraId="35249C67" w14:textId="77777777" w:rsidR="00FE6541" w:rsidRDefault="00FE6541" w:rsidP="005F3F64">
      <w:pPr>
        <w:spacing w:line="240" w:lineRule="auto"/>
        <w:sectPr w:rsidR="00FE6541" w:rsidSect="00FE6541">
          <w:headerReference w:type="even" r:id="rId11"/>
          <w:headerReference w:type="default" r:id="rId12"/>
          <w:footerReference w:type="even" r:id="rId13"/>
          <w:footerReference w:type="default" r:id="rId14"/>
          <w:headerReference w:type="first" r:id="rId15"/>
          <w:footerReference w:type="first" r:id="rId16"/>
          <w:pgSz w:w="11899" w:h="16838"/>
          <w:pgMar w:top="1985" w:right="1134" w:bottom="1418" w:left="1134" w:header="1418" w:footer="709" w:gutter="0"/>
          <w:pgNumType w:start="1"/>
          <w:cols w:space="708"/>
          <w:docGrid w:linePitch="272"/>
        </w:sectPr>
      </w:pPr>
    </w:p>
    <w:tbl>
      <w:tblPr>
        <w:tblStyle w:val="Tabelraster"/>
        <w:tblW w:w="14736" w:type="dxa"/>
        <w:tblLook w:val="04A0" w:firstRow="1" w:lastRow="0" w:firstColumn="1" w:lastColumn="0" w:noHBand="0" w:noVBand="1"/>
      </w:tblPr>
      <w:tblGrid>
        <w:gridCol w:w="2599"/>
        <w:gridCol w:w="866"/>
        <w:gridCol w:w="515"/>
        <w:gridCol w:w="2112"/>
        <w:gridCol w:w="840"/>
        <w:gridCol w:w="1271"/>
        <w:gridCol w:w="2196"/>
        <w:gridCol w:w="3471"/>
        <w:gridCol w:w="866"/>
      </w:tblGrid>
      <w:tr w:rsidR="000D190B" w14:paraId="14C76EF6" w14:textId="77777777" w:rsidTr="00E3575E">
        <w:trPr>
          <w:gridAfter w:val="3"/>
          <w:wAfter w:w="6411" w:type="dxa"/>
          <w:trHeight w:val="853"/>
        </w:trPr>
        <w:tc>
          <w:tcPr>
            <w:tcW w:w="3907" w:type="dxa"/>
            <w:gridSpan w:val="3"/>
            <w:tcBorders>
              <w:top w:val="nil"/>
              <w:left w:val="nil"/>
              <w:bottom w:val="single" w:sz="4" w:space="0" w:color="auto"/>
              <w:right w:val="nil"/>
            </w:tcBorders>
          </w:tcPr>
          <w:p w14:paraId="5890E6DF" w14:textId="77777777" w:rsidR="000D190B" w:rsidRDefault="000D190B" w:rsidP="005F3F64">
            <w:pPr>
              <w:spacing w:line="240" w:lineRule="auto"/>
              <w:rPr>
                <w:noProof/>
              </w:rPr>
            </w:pPr>
            <w:r>
              <w:rPr>
                <w:noProof/>
              </w:rPr>
              <w:lastRenderedPageBreak/>
              <mc:AlternateContent>
                <mc:Choice Requires="wps">
                  <w:drawing>
                    <wp:anchor distT="0" distB="0" distL="114300" distR="114300" simplePos="0" relativeHeight="251658243" behindDoc="1" locked="0" layoutInCell="1" allowOverlap="1" wp14:anchorId="25A3AD07" wp14:editId="1331B558">
                      <wp:simplePos x="0" y="0"/>
                      <wp:positionH relativeFrom="page">
                        <wp:posOffset>-719455</wp:posOffset>
                      </wp:positionH>
                      <wp:positionV relativeFrom="paragraph">
                        <wp:posOffset>6350</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A7A6A9" w14:textId="77777777" w:rsidR="000D190B" w:rsidRPr="003C3694" w:rsidRDefault="000D190B"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3AD07" id="_x0000_s1033" style="position:absolute;margin-left:-56.65pt;margin-top:.5pt;width:256.8pt;height:26.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" fillcolor="#0070c0" stroked="f" strokeweight="1pt">
                      <v:stroke joinstyle="miter"/>
                      <v:textbox>
                        <w:txbxContent>
                          <w:p w14:paraId="42A7A6A9" w14:textId="77777777" w:rsidR="000D190B" w:rsidRPr="003C3694" w:rsidRDefault="000D190B"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c>
        <w:tc>
          <w:tcPr>
            <w:tcW w:w="2073" w:type="dxa"/>
            <w:tcBorders>
              <w:top w:val="nil"/>
              <w:left w:val="nil"/>
              <w:bottom w:val="single" w:sz="4" w:space="0" w:color="auto"/>
              <w:right w:val="nil"/>
            </w:tcBorders>
          </w:tcPr>
          <w:p w14:paraId="49F5CF7B" w14:textId="77777777" w:rsidR="000D190B" w:rsidRPr="00F525FE" w:rsidRDefault="000D190B" w:rsidP="005F3F64">
            <w:pPr>
              <w:spacing w:line="240" w:lineRule="auto"/>
              <w:rPr>
                <w:rFonts w:cs="Arial"/>
                <w:color w:val="000000"/>
                <w:sz w:val="18"/>
                <w:szCs w:val="18"/>
              </w:rPr>
            </w:pPr>
          </w:p>
        </w:tc>
        <w:tc>
          <w:tcPr>
            <w:tcW w:w="2071" w:type="dxa"/>
            <w:gridSpan w:val="2"/>
            <w:tcBorders>
              <w:top w:val="nil"/>
              <w:left w:val="nil"/>
              <w:bottom w:val="single" w:sz="4" w:space="0" w:color="auto"/>
              <w:right w:val="nil"/>
            </w:tcBorders>
          </w:tcPr>
          <w:p w14:paraId="76256CAF" w14:textId="77777777" w:rsidR="000D190B" w:rsidRPr="00F525FE" w:rsidRDefault="000D190B" w:rsidP="005F3F64">
            <w:pPr>
              <w:spacing w:line="240" w:lineRule="auto"/>
              <w:rPr>
                <w:rFonts w:cs="Arial"/>
                <w:color w:val="000000"/>
                <w:sz w:val="18"/>
                <w:szCs w:val="18"/>
              </w:rPr>
            </w:pPr>
          </w:p>
        </w:tc>
      </w:tr>
      <w:tr w:rsidR="00BE0134" w:rsidRPr="00BE0134" w14:paraId="32DF1802" w14:textId="77777777" w:rsidTr="00B1612A">
        <w:trPr>
          <w:trHeight w:val="227"/>
        </w:trPr>
        <w:tc>
          <w:tcPr>
            <w:tcW w:w="2552" w:type="dxa"/>
            <w:tcBorders>
              <w:top w:val="single" w:sz="4" w:space="0" w:color="auto"/>
            </w:tcBorders>
            <w:tcMar>
              <w:top w:w="57" w:type="dxa"/>
              <w:bottom w:w="57" w:type="dxa"/>
            </w:tcMar>
          </w:tcPr>
          <w:p w14:paraId="41F890BC" w14:textId="77777777" w:rsidR="001A4E56" w:rsidRDefault="001A4E56" w:rsidP="005F3F64">
            <w:pPr>
              <w:spacing w:line="240" w:lineRule="auto"/>
              <w:contextualSpacing/>
              <w:rPr>
                <w:noProof/>
              </w:rPr>
            </w:pPr>
            <w:bookmarkStart w:id="0" w:name="_Hlk172621811"/>
          </w:p>
        </w:tc>
        <w:tc>
          <w:tcPr>
            <w:tcW w:w="850" w:type="dxa"/>
            <w:tcBorders>
              <w:top w:val="single" w:sz="4" w:space="0" w:color="auto"/>
            </w:tcBorders>
          </w:tcPr>
          <w:p w14:paraId="77D54D11" w14:textId="77777777" w:rsidR="001A4E56" w:rsidRPr="004F34F2" w:rsidRDefault="001A4E56" w:rsidP="005F3F64">
            <w:pPr>
              <w:spacing w:line="240" w:lineRule="auto"/>
              <w:contextualSpacing/>
              <w:jc w:val="center"/>
              <w:rPr>
                <w:b/>
                <w:caps/>
                <w:color w:val="0070C0"/>
                <w:sz w:val="18"/>
              </w:rPr>
            </w:pPr>
            <w:r w:rsidRPr="004F34F2">
              <w:rPr>
                <w:b/>
                <w:caps/>
                <w:color w:val="0070C0"/>
                <w:sz w:val="18"/>
              </w:rPr>
              <w:t>-</w:t>
            </w:r>
          </w:p>
        </w:tc>
        <w:tc>
          <w:tcPr>
            <w:tcW w:w="3402" w:type="dxa"/>
            <w:gridSpan w:val="3"/>
            <w:tcBorders>
              <w:top w:val="single" w:sz="4" w:space="0" w:color="auto"/>
            </w:tcBorders>
          </w:tcPr>
          <w:p w14:paraId="4CFA7E09" w14:textId="6447DB74" w:rsidR="001A4E56" w:rsidRPr="004F34F2" w:rsidRDefault="00AF6DA1" w:rsidP="005F3F64">
            <w:pPr>
              <w:spacing w:line="240" w:lineRule="auto"/>
              <w:contextualSpacing/>
              <w:jc w:val="center"/>
              <w:rPr>
                <w:b/>
                <w:caps/>
                <w:color w:val="0070C0"/>
                <w:sz w:val="18"/>
              </w:rPr>
            </w:pPr>
            <w:r>
              <w:rPr>
                <w:b/>
                <w:caps/>
                <w:color w:val="0070C0"/>
                <w:sz w:val="18"/>
              </w:rPr>
              <w:t>chef bediening i</w:t>
            </w:r>
          </w:p>
        </w:tc>
        <w:tc>
          <w:tcPr>
            <w:tcW w:w="3402" w:type="dxa"/>
            <w:gridSpan w:val="2"/>
            <w:tcBorders>
              <w:top w:val="single" w:sz="4" w:space="0" w:color="auto"/>
            </w:tcBorders>
            <w:shd w:val="clear" w:color="auto" w:fill="F2F2F2" w:themeFill="background1" w:themeFillShade="F2"/>
            <w:tcMar>
              <w:top w:w="57" w:type="dxa"/>
              <w:bottom w:w="57" w:type="dxa"/>
            </w:tcMar>
          </w:tcPr>
          <w:p w14:paraId="40C1F8A9" w14:textId="199DEFB0" w:rsidR="001A4E56" w:rsidRPr="004F34F2" w:rsidRDefault="00AF6DA1" w:rsidP="005F3F64">
            <w:pPr>
              <w:spacing w:line="240" w:lineRule="auto"/>
              <w:contextualSpacing/>
              <w:jc w:val="center"/>
              <w:rPr>
                <w:noProof/>
                <w:color w:val="0070C0"/>
              </w:rPr>
            </w:pPr>
            <w:r>
              <w:rPr>
                <w:b/>
                <w:caps/>
                <w:color w:val="0070C0"/>
                <w:sz w:val="18"/>
              </w:rPr>
              <w:t>chef bediening ii</w:t>
            </w:r>
          </w:p>
        </w:tc>
        <w:tc>
          <w:tcPr>
            <w:tcW w:w="3406" w:type="dxa"/>
            <w:tcBorders>
              <w:top w:val="single" w:sz="4" w:space="0" w:color="auto"/>
            </w:tcBorders>
            <w:tcMar>
              <w:top w:w="57" w:type="dxa"/>
              <w:bottom w:w="57" w:type="dxa"/>
            </w:tcMar>
          </w:tcPr>
          <w:p w14:paraId="6C6D399E" w14:textId="57A7C054" w:rsidR="001A4E56" w:rsidRPr="004F34F2" w:rsidRDefault="00AF6DA1" w:rsidP="005F3F64">
            <w:pPr>
              <w:spacing w:line="240" w:lineRule="auto"/>
              <w:contextualSpacing/>
              <w:jc w:val="center"/>
              <w:rPr>
                <w:noProof/>
                <w:color w:val="0070C0"/>
              </w:rPr>
            </w:pPr>
            <w:r>
              <w:rPr>
                <w:b/>
                <w:caps/>
                <w:color w:val="0070C0"/>
                <w:sz w:val="18"/>
              </w:rPr>
              <w:t>chef bediening iii</w:t>
            </w:r>
          </w:p>
        </w:tc>
        <w:tc>
          <w:tcPr>
            <w:tcW w:w="850" w:type="dxa"/>
            <w:tcBorders>
              <w:top w:val="single" w:sz="4" w:space="0" w:color="auto"/>
            </w:tcBorders>
            <w:tcMar>
              <w:top w:w="57" w:type="dxa"/>
              <w:bottom w:w="57" w:type="dxa"/>
            </w:tcMar>
          </w:tcPr>
          <w:p w14:paraId="35485484" w14:textId="77777777" w:rsidR="001A4E56" w:rsidRPr="004F34F2" w:rsidRDefault="001A4E56" w:rsidP="005F3F64">
            <w:pPr>
              <w:spacing w:line="240" w:lineRule="auto"/>
              <w:jc w:val="center"/>
              <w:rPr>
                <w:b/>
                <w:bCs/>
                <w:noProof/>
                <w:color w:val="0070C0"/>
              </w:rPr>
            </w:pPr>
            <w:r w:rsidRPr="004F34F2">
              <w:rPr>
                <w:b/>
                <w:bCs/>
                <w:noProof/>
                <w:color w:val="0070C0"/>
              </w:rPr>
              <w:t>+</w:t>
            </w:r>
          </w:p>
        </w:tc>
      </w:tr>
      <w:tr w:rsidR="001A4E56" w14:paraId="528FC9BC" w14:textId="77777777" w:rsidTr="00B1612A">
        <w:trPr>
          <w:trHeight w:val="658"/>
        </w:trPr>
        <w:tc>
          <w:tcPr>
            <w:tcW w:w="2552" w:type="dxa"/>
            <w:tcMar>
              <w:top w:w="28" w:type="dxa"/>
              <w:bottom w:w="28" w:type="dxa"/>
            </w:tcMar>
          </w:tcPr>
          <w:p w14:paraId="33A8C637" w14:textId="0CA790F4" w:rsidR="001A4E56" w:rsidRPr="004F34F2" w:rsidRDefault="00AF6DA1" w:rsidP="005F3F64">
            <w:pPr>
              <w:spacing w:line="240" w:lineRule="auto"/>
              <w:ind w:left="284" w:hanging="284"/>
              <w:contextualSpacing/>
              <w:rPr>
                <w:b/>
                <w:iCs/>
                <w:color w:val="0070C0"/>
                <w:sz w:val="18"/>
                <w:szCs w:val="21"/>
              </w:rPr>
            </w:pPr>
            <w:r>
              <w:rPr>
                <w:b/>
                <w:iCs/>
                <w:color w:val="0070C0"/>
                <w:sz w:val="18"/>
                <w:szCs w:val="21"/>
              </w:rPr>
              <w:t>Typering keuken/kaart</w:t>
            </w:r>
          </w:p>
          <w:p w14:paraId="6CC8FC60" w14:textId="77777777" w:rsidR="001A4E56" w:rsidRPr="004F34F2" w:rsidRDefault="001A4E56" w:rsidP="005F3F64">
            <w:pPr>
              <w:spacing w:line="240" w:lineRule="auto"/>
              <w:contextualSpacing/>
              <w:rPr>
                <w:noProof/>
                <w:color w:val="0070C0"/>
              </w:rPr>
            </w:pPr>
          </w:p>
        </w:tc>
        <w:tc>
          <w:tcPr>
            <w:tcW w:w="850" w:type="dxa"/>
            <w:vMerge w:val="restart"/>
            <w:textDirection w:val="btLr"/>
          </w:tcPr>
          <w:p w14:paraId="11E30516" w14:textId="2AB89775" w:rsidR="00626AE6" w:rsidRDefault="001A4E56" w:rsidP="008E2860">
            <w:pPr>
              <w:spacing w:line="240" w:lineRule="auto"/>
              <w:ind w:left="113" w:right="113"/>
              <w:contextualSpacing/>
              <w:jc w:val="center"/>
              <w:rPr>
                <w:sz w:val="18"/>
                <w:szCs w:val="18"/>
              </w:rPr>
            </w:pPr>
            <w:r w:rsidRPr="00783270">
              <w:rPr>
                <w:sz w:val="18"/>
                <w:szCs w:val="18"/>
              </w:rPr>
              <w:t>Zie functieomschrijving en NOK</w:t>
            </w:r>
          </w:p>
          <w:p w14:paraId="7586EB41" w14:textId="1DAD069A" w:rsidR="001A4E56" w:rsidRPr="00783270" w:rsidRDefault="00626AE6" w:rsidP="008E2860">
            <w:pPr>
              <w:spacing w:line="240" w:lineRule="auto"/>
              <w:ind w:left="113" w:right="113"/>
              <w:contextualSpacing/>
              <w:jc w:val="center"/>
              <w:rPr>
                <w:sz w:val="18"/>
                <w:szCs w:val="18"/>
              </w:rPr>
            </w:pPr>
            <w:r>
              <w:rPr>
                <w:sz w:val="18"/>
                <w:szCs w:val="18"/>
              </w:rPr>
              <w:t>a</w:t>
            </w:r>
            <w:r w:rsidR="00AF6DA1">
              <w:rPr>
                <w:sz w:val="18"/>
                <w:szCs w:val="18"/>
              </w:rPr>
              <w:t>llround medewerker bediening</w:t>
            </w:r>
          </w:p>
          <w:p w14:paraId="53FC0A88" w14:textId="5601CA2E" w:rsidR="001A4E56" w:rsidRPr="00CA3062" w:rsidRDefault="001A4E56" w:rsidP="008E2860">
            <w:pPr>
              <w:pStyle w:val="Lijstalinea"/>
              <w:spacing w:line="240" w:lineRule="auto"/>
              <w:ind w:left="397" w:right="113"/>
              <w:jc w:val="center"/>
              <w:rPr>
                <w:sz w:val="18"/>
                <w:szCs w:val="21"/>
              </w:rPr>
            </w:pPr>
          </w:p>
        </w:tc>
        <w:tc>
          <w:tcPr>
            <w:tcW w:w="3402" w:type="dxa"/>
            <w:gridSpan w:val="3"/>
          </w:tcPr>
          <w:p w14:paraId="141E26AC" w14:textId="77777777" w:rsidR="00AF6DA1" w:rsidRPr="00AF6DA1" w:rsidRDefault="00AF6DA1" w:rsidP="005F3F64">
            <w:pPr>
              <w:spacing w:line="240" w:lineRule="auto"/>
              <w:rPr>
                <w:sz w:val="18"/>
                <w:szCs w:val="21"/>
              </w:rPr>
            </w:pPr>
            <w:r w:rsidRPr="00AF6DA1">
              <w:rPr>
                <w:i/>
                <w:sz w:val="18"/>
                <w:szCs w:val="21"/>
              </w:rPr>
              <w:t>Regulier segment</w:t>
            </w:r>
            <w:r w:rsidRPr="00AF6DA1">
              <w:rPr>
                <w:sz w:val="18"/>
                <w:szCs w:val="21"/>
              </w:rPr>
              <w:t xml:space="preserve"> dat zich kenmerkt door:</w:t>
            </w:r>
          </w:p>
          <w:p w14:paraId="63BE5200" w14:textId="6019E981" w:rsidR="00AF6DA1" w:rsidRPr="00F12AF0" w:rsidRDefault="00AF6DA1" w:rsidP="005F3F64">
            <w:pPr>
              <w:pStyle w:val="Lijstalinea"/>
              <w:numPr>
                <w:ilvl w:val="0"/>
                <w:numId w:val="5"/>
              </w:numPr>
              <w:spacing w:line="240" w:lineRule="auto"/>
              <w:ind w:left="284" w:hanging="284"/>
              <w:rPr>
                <w:color w:val="000000"/>
                <w:sz w:val="18"/>
                <w:szCs w:val="18"/>
              </w:rPr>
            </w:pPr>
            <w:r w:rsidRPr="00F12AF0">
              <w:rPr>
                <w:color w:val="000000"/>
                <w:sz w:val="18"/>
                <w:szCs w:val="18"/>
              </w:rPr>
              <w:t>een kaart met een groot aantal verschillende</w:t>
            </w:r>
            <w:r w:rsidR="00C44C32">
              <w:rPr>
                <w:color w:val="000000"/>
                <w:sz w:val="18"/>
                <w:szCs w:val="18"/>
              </w:rPr>
              <w:t>,</w:t>
            </w:r>
            <w:r w:rsidRPr="00F12AF0">
              <w:rPr>
                <w:color w:val="000000"/>
                <w:sz w:val="18"/>
                <w:szCs w:val="18"/>
              </w:rPr>
              <w:t xml:space="preserve"> maar </w:t>
            </w:r>
            <w:r w:rsidR="007D61AB">
              <w:rPr>
                <w:color w:val="000000"/>
                <w:sz w:val="18"/>
                <w:szCs w:val="18"/>
              </w:rPr>
              <w:t>gangbare</w:t>
            </w:r>
            <w:r w:rsidRPr="00F12AF0">
              <w:rPr>
                <w:color w:val="000000"/>
                <w:sz w:val="18"/>
                <w:szCs w:val="18"/>
              </w:rPr>
              <w:t xml:space="preserve"> gerechten waarbij het hoofdingrediënt bepalend is;</w:t>
            </w:r>
          </w:p>
          <w:p w14:paraId="466A0C19" w14:textId="68F03720" w:rsidR="001A4E56" w:rsidRDefault="00AF6DA1" w:rsidP="005F3F64">
            <w:pPr>
              <w:pStyle w:val="Lijstalinea"/>
              <w:numPr>
                <w:ilvl w:val="0"/>
                <w:numId w:val="5"/>
              </w:numPr>
              <w:spacing w:line="240" w:lineRule="auto"/>
              <w:ind w:left="284" w:hanging="284"/>
              <w:rPr>
                <w:sz w:val="18"/>
                <w:szCs w:val="21"/>
              </w:rPr>
            </w:pPr>
            <w:r w:rsidRPr="00F12AF0">
              <w:rPr>
                <w:color w:val="000000"/>
                <w:sz w:val="18"/>
                <w:szCs w:val="18"/>
              </w:rPr>
              <w:t xml:space="preserve">snelheid service </w:t>
            </w:r>
            <w:r w:rsidR="007D61AB">
              <w:rPr>
                <w:color w:val="000000"/>
                <w:sz w:val="18"/>
                <w:szCs w:val="18"/>
              </w:rPr>
              <w:t xml:space="preserve">gericht op </w:t>
            </w:r>
            <w:r w:rsidRPr="00F12AF0">
              <w:rPr>
                <w:color w:val="000000"/>
                <w:sz w:val="18"/>
                <w:szCs w:val="18"/>
              </w:rPr>
              <w:t>een kort verblijf van gasten</w:t>
            </w:r>
            <w:r w:rsidRPr="00AF6DA1">
              <w:rPr>
                <w:sz w:val="18"/>
                <w:szCs w:val="21"/>
              </w:rPr>
              <w:t>.</w:t>
            </w:r>
          </w:p>
        </w:tc>
        <w:tc>
          <w:tcPr>
            <w:tcW w:w="3402" w:type="dxa"/>
            <w:gridSpan w:val="2"/>
            <w:shd w:val="clear" w:color="auto" w:fill="F2F2F2" w:themeFill="background1" w:themeFillShade="F2"/>
            <w:tcMar>
              <w:top w:w="28" w:type="dxa"/>
              <w:bottom w:w="28" w:type="dxa"/>
            </w:tcMar>
          </w:tcPr>
          <w:p w14:paraId="340FC5F3" w14:textId="2291C974" w:rsidR="001A4E56" w:rsidRDefault="00AF6DA1" w:rsidP="005F3F64">
            <w:pPr>
              <w:pStyle w:val="Lijstalinea"/>
              <w:numPr>
                <w:ilvl w:val="0"/>
                <w:numId w:val="8"/>
              </w:numPr>
              <w:spacing w:line="240" w:lineRule="auto"/>
              <w:ind w:left="284" w:hanging="284"/>
              <w:rPr>
                <w:noProof/>
              </w:rPr>
            </w:pPr>
            <w:r>
              <w:rPr>
                <w:sz w:val="18"/>
                <w:szCs w:val="21"/>
              </w:rPr>
              <w:t>idem chef bediening I.</w:t>
            </w:r>
          </w:p>
        </w:tc>
        <w:tc>
          <w:tcPr>
            <w:tcW w:w="3406" w:type="dxa"/>
            <w:tcMar>
              <w:top w:w="28" w:type="dxa"/>
              <w:bottom w:w="28" w:type="dxa"/>
            </w:tcMar>
          </w:tcPr>
          <w:p w14:paraId="112C9E00" w14:textId="77777777" w:rsidR="00AF6DA1" w:rsidRPr="00AF6DA1" w:rsidRDefault="00AF6DA1" w:rsidP="005F3F64">
            <w:pPr>
              <w:spacing w:line="240" w:lineRule="auto"/>
              <w:rPr>
                <w:sz w:val="18"/>
                <w:szCs w:val="21"/>
              </w:rPr>
            </w:pPr>
            <w:r w:rsidRPr="00AF6DA1">
              <w:rPr>
                <w:i/>
                <w:sz w:val="18"/>
                <w:szCs w:val="21"/>
              </w:rPr>
              <w:t>Luxe segment</w:t>
            </w:r>
            <w:r w:rsidRPr="00AF6DA1">
              <w:rPr>
                <w:sz w:val="18"/>
                <w:szCs w:val="21"/>
              </w:rPr>
              <w:t xml:space="preserve"> dat zich kenmerkt door:</w:t>
            </w:r>
          </w:p>
          <w:p w14:paraId="77B61D4B" w14:textId="33DB5A3E" w:rsidR="00AF6DA1" w:rsidRPr="00F12AF0" w:rsidRDefault="00AF6DA1" w:rsidP="005F3F64">
            <w:pPr>
              <w:pStyle w:val="Lijstalinea"/>
              <w:numPr>
                <w:ilvl w:val="0"/>
                <w:numId w:val="5"/>
              </w:numPr>
              <w:spacing w:line="240" w:lineRule="auto"/>
              <w:ind w:left="284" w:hanging="284"/>
              <w:rPr>
                <w:color w:val="000000"/>
                <w:sz w:val="18"/>
                <w:szCs w:val="18"/>
              </w:rPr>
            </w:pPr>
            <w:r w:rsidRPr="00F12AF0">
              <w:rPr>
                <w:color w:val="000000"/>
                <w:sz w:val="18"/>
                <w:szCs w:val="18"/>
              </w:rPr>
              <w:t>een kleine gedetailleerde kaart, ingrediënten zijn hoofdzakelijk vers;</w:t>
            </w:r>
          </w:p>
          <w:p w14:paraId="208EC866" w14:textId="6BD43089" w:rsidR="00AF6DA1" w:rsidRPr="00F12AF0" w:rsidRDefault="00BE04A4" w:rsidP="005F3F64">
            <w:pPr>
              <w:pStyle w:val="Lijstalinea"/>
              <w:numPr>
                <w:ilvl w:val="0"/>
                <w:numId w:val="5"/>
              </w:numPr>
              <w:spacing w:line="240" w:lineRule="auto"/>
              <w:ind w:left="284" w:hanging="284"/>
              <w:rPr>
                <w:color w:val="000000"/>
                <w:sz w:val="18"/>
                <w:szCs w:val="18"/>
              </w:rPr>
            </w:pPr>
            <w:r>
              <w:rPr>
                <w:color w:val="000000"/>
                <w:sz w:val="18"/>
                <w:szCs w:val="18"/>
              </w:rPr>
              <w:t xml:space="preserve">veel aandacht voor </w:t>
            </w:r>
            <w:r w:rsidR="00AF6DA1" w:rsidRPr="00F12AF0">
              <w:rPr>
                <w:color w:val="000000"/>
                <w:sz w:val="18"/>
                <w:szCs w:val="18"/>
              </w:rPr>
              <w:t>creativiteit (gerechten) en presentatie (gerechten en restaurant</w:t>
            </w:r>
            <w:r>
              <w:rPr>
                <w:color w:val="000000"/>
                <w:sz w:val="18"/>
                <w:szCs w:val="18"/>
              </w:rPr>
              <w:t>);</w:t>
            </w:r>
          </w:p>
          <w:p w14:paraId="20803A9F" w14:textId="65181FD7" w:rsidR="001A4E56" w:rsidRDefault="00AF6DA1" w:rsidP="005F3F64">
            <w:pPr>
              <w:pStyle w:val="Lijstalinea"/>
              <w:numPr>
                <w:ilvl w:val="0"/>
                <w:numId w:val="5"/>
              </w:numPr>
              <w:spacing w:line="240" w:lineRule="auto"/>
              <w:ind w:left="284" w:hanging="284"/>
              <w:rPr>
                <w:noProof/>
              </w:rPr>
            </w:pPr>
            <w:r w:rsidRPr="00F12AF0">
              <w:rPr>
                <w:color w:val="000000"/>
                <w:sz w:val="18"/>
                <w:szCs w:val="18"/>
              </w:rPr>
              <w:t>gastenverblijf is avondvullend.</w:t>
            </w:r>
          </w:p>
        </w:tc>
        <w:tc>
          <w:tcPr>
            <w:tcW w:w="850" w:type="dxa"/>
            <w:vMerge w:val="restart"/>
            <w:tcMar>
              <w:top w:w="28" w:type="dxa"/>
              <w:bottom w:w="28" w:type="dxa"/>
            </w:tcMar>
            <w:textDirection w:val="btLr"/>
          </w:tcPr>
          <w:p w14:paraId="782CF3FD" w14:textId="13F7880C" w:rsidR="00626AE6" w:rsidRDefault="001A4E56" w:rsidP="007D61AB">
            <w:pPr>
              <w:spacing w:line="240" w:lineRule="auto"/>
              <w:contextualSpacing/>
              <w:jc w:val="center"/>
              <w:rPr>
                <w:sz w:val="18"/>
                <w:szCs w:val="18"/>
              </w:rPr>
            </w:pPr>
            <w:r w:rsidRPr="00783270">
              <w:rPr>
                <w:sz w:val="18"/>
                <w:szCs w:val="18"/>
              </w:rPr>
              <w:t>Zie functieomschrijving en NOK</w:t>
            </w:r>
          </w:p>
          <w:p w14:paraId="599F626D" w14:textId="08A9E117" w:rsidR="001A4E56" w:rsidRPr="00AF6DA1" w:rsidRDefault="00626AE6" w:rsidP="007D61AB">
            <w:pPr>
              <w:spacing w:line="240" w:lineRule="auto"/>
              <w:contextualSpacing/>
              <w:jc w:val="center"/>
              <w:rPr>
                <w:sz w:val="18"/>
                <w:szCs w:val="18"/>
              </w:rPr>
            </w:pPr>
            <w:r>
              <w:rPr>
                <w:sz w:val="18"/>
                <w:szCs w:val="18"/>
              </w:rPr>
              <w:t>h</w:t>
            </w:r>
            <w:r w:rsidR="00AF6DA1">
              <w:rPr>
                <w:sz w:val="18"/>
                <w:szCs w:val="18"/>
              </w:rPr>
              <w:t>oofd bediening</w:t>
            </w:r>
          </w:p>
        </w:tc>
      </w:tr>
      <w:tr w:rsidR="00AF6DA1" w14:paraId="07450A8A" w14:textId="77777777" w:rsidTr="00B1612A">
        <w:trPr>
          <w:trHeight w:val="658"/>
        </w:trPr>
        <w:tc>
          <w:tcPr>
            <w:tcW w:w="2552" w:type="dxa"/>
            <w:tcMar>
              <w:top w:w="28" w:type="dxa"/>
              <w:bottom w:w="28" w:type="dxa"/>
            </w:tcMar>
          </w:tcPr>
          <w:p w14:paraId="2058CD43" w14:textId="6ECF6D40" w:rsidR="00AF6DA1" w:rsidRDefault="008E2860" w:rsidP="005F3F64">
            <w:pPr>
              <w:spacing w:line="240" w:lineRule="auto"/>
              <w:ind w:left="284" w:hanging="284"/>
              <w:contextualSpacing/>
              <w:rPr>
                <w:b/>
                <w:iCs/>
                <w:color w:val="0070C0"/>
                <w:sz w:val="18"/>
                <w:szCs w:val="21"/>
              </w:rPr>
            </w:pPr>
            <w:r>
              <w:rPr>
                <w:b/>
                <w:iCs/>
                <w:color w:val="0070C0"/>
                <w:sz w:val="18"/>
                <w:szCs w:val="21"/>
              </w:rPr>
              <w:t>Leidinggeven</w:t>
            </w:r>
          </w:p>
        </w:tc>
        <w:tc>
          <w:tcPr>
            <w:tcW w:w="850" w:type="dxa"/>
            <w:vMerge/>
            <w:textDirection w:val="btLr"/>
          </w:tcPr>
          <w:p w14:paraId="09C73ACA" w14:textId="77777777" w:rsidR="00AF6DA1" w:rsidRPr="00783270" w:rsidRDefault="00AF6DA1" w:rsidP="005F3F64">
            <w:pPr>
              <w:spacing w:line="240" w:lineRule="auto"/>
              <w:ind w:left="113" w:right="113"/>
              <w:contextualSpacing/>
              <w:jc w:val="center"/>
              <w:rPr>
                <w:sz w:val="18"/>
                <w:szCs w:val="18"/>
              </w:rPr>
            </w:pPr>
          </w:p>
        </w:tc>
        <w:tc>
          <w:tcPr>
            <w:tcW w:w="3402" w:type="dxa"/>
            <w:gridSpan w:val="3"/>
          </w:tcPr>
          <w:p w14:paraId="34A706FE" w14:textId="7F1A4FE5" w:rsidR="00A74B7B" w:rsidRPr="00A74B7B" w:rsidRDefault="00344061" w:rsidP="00A74B7B">
            <w:pPr>
              <w:pStyle w:val="Lijstalinea"/>
              <w:pageBreakBefore/>
              <w:numPr>
                <w:ilvl w:val="0"/>
                <w:numId w:val="8"/>
              </w:numPr>
              <w:spacing w:line="240" w:lineRule="auto"/>
              <w:ind w:left="284" w:hanging="284"/>
              <w:rPr>
                <w:sz w:val="18"/>
                <w:szCs w:val="21"/>
              </w:rPr>
            </w:pPr>
            <w:r>
              <w:rPr>
                <w:color w:val="000000"/>
                <w:sz w:val="18"/>
                <w:szCs w:val="18"/>
              </w:rPr>
              <w:t xml:space="preserve">operationeel aansturen </w:t>
            </w:r>
            <w:r w:rsidR="0095183E" w:rsidRPr="00F12AF0">
              <w:rPr>
                <w:color w:val="000000"/>
                <w:sz w:val="18"/>
                <w:szCs w:val="18"/>
              </w:rPr>
              <w:t>4 tot 10 medewerkers</w:t>
            </w:r>
            <w:r w:rsidR="008E2860">
              <w:rPr>
                <w:color w:val="000000"/>
                <w:sz w:val="18"/>
                <w:szCs w:val="18"/>
              </w:rPr>
              <w:t xml:space="preserve"> of </w:t>
            </w:r>
            <w:r w:rsidR="0095183E" w:rsidRPr="00F12AF0">
              <w:rPr>
                <w:color w:val="000000"/>
                <w:sz w:val="18"/>
                <w:szCs w:val="18"/>
              </w:rPr>
              <w:t>2 tot 4 fte</w:t>
            </w:r>
            <w:r w:rsidR="005D3838">
              <w:rPr>
                <w:color w:val="000000"/>
                <w:sz w:val="18"/>
                <w:szCs w:val="18"/>
              </w:rPr>
              <w:t>’</w:t>
            </w:r>
            <w:r w:rsidR="0095183E" w:rsidRPr="00F12AF0">
              <w:rPr>
                <w:color w:val="000000"/>
                <w:sz w:val="18"/>
                <w:szCs w:val="18"/>
              </w:rPr>
              <w:t>s</w:t>
            </w:r>
            <w:r w:rsidR="005D3838">
              <w:rPr>
                <w:color w:val="000000"/>
                <w:sz w:val="18"/>
                <w:szCs w:val="18"/>
              </w:rPr>
              <w:t xml:space="preserve"> in het reguliere segment</w:t>
            </w:r>
            <w:r w:rsidR="00A74B7B">
              <w:rPr>
                <w:color w:val="000000"/>
                <w:sz w:val="18"/>
                <w:szCs w:val="18"/>
              </w:rPr>
              <w:t>;</w:t>
            </w:r>
          </w:p>
          <w:p w14:paraId="3B271ABE" w14:textId="08285BCD" w:rsidR="00AF6DA1" w:rsidRPr="00254315" w:rsidRDefault="00254315" w:rsidP="00254315">
            <w:pPr>
              <w:pStyle w:val="Lijstalinea"/>
              <w:pageBreakBefore/>
              <w:numPr>
                <w:ilvl w:val="0"/>
                <w:numId w:val="8"/>
              </w:numPr>
              <w:spacing w:line="240" w:lineRule="auto"/>
              <w:ind w:left="284" w:hanging="284"/>
              <w:rPr>
                <w:sz w:val="18"/>
                <w:szCs w:val="21"/>
              </w:rPr>
            </w:pPr>
            <w:r>
              <w:rPr>
                <w:sz w:val="18"/>
                <w:szCs w:val="21"/>
              </w:rPr>
              <w:t>hoge mate van zelf meewerken.</w:t>
            </w:r>
          </w:p>
        </w:tc>
        <w:tc>
          <w:tcPr>
            <w:tcW w:w="3402" w:type="dxa"/>
            <w:gridSpan w:val="2"/>
            <w:shd w:val="clear" w:color="auto" w:fill="F2F2F2" w:themeFill="background1" w:themeFillShade="F2"/>
            <w:tcMar>
              <w:top w:w="28" w:type="dxa"/>
              <w:bottom w:w="28" w:type="dxa"/>
            </w:tcMar>
          </w:tcPr>
          <w:p w14:paraId="30AAB87C" w14:textId="7B6B7291" w:rsidR="00B96460" w:rsidRPr="00B96460" w:rsidRDefault="00344061" w:rsidP="00B96460">
            <w:pPr>
              <w:pStyle w:val="Lijstalinea"/>
              <w:pageBreakBefore/>
              <w:numPr>
                <w:ilvl w:val="0"/>
                <w:numId w:val="8"/>
              </w:numPr>
              <w:spacing w:line="240" w:lineRule="auto"/>
              <w:ind w:left="284" w:hanging="284"/>
              <w:rPr>
                <w:sz w:val="18"/>
                <w:szCs w:val="21"/>
              </w:rPr>
            </w:pPr>
            <w:r>
              <w:rPr>
                <w:color w:val="000000"/>
                <w:sz w:val="18"/>
                <w:szCs w:val="18"/>
              </w:rPr>
              <w:t>o</w:t>
            </w:r>
            <w:r w:rsidR="00D6241F">
              <w:rPr>
                <w:color w:val="000000"/>
                <w:sz w:val="18"/>
                <w:szCs w:val="18"/>
              </w:rPr>
              <w:t xml:space="preserve">perationeel aansturen van </w:t>
            </w:r>
            <w:r w:rsidR="00427D51" w:rsidRPr="00F12AF0">
              <w:rPr>
                <w:color w:val="000000"/>
                <w:sz w:val="18"/>
                <w:szCs w:val="18"/>
              </w:rPr>
              <w:t>10 tot 25 medewerkers</w:t>
            </w:r>
            <w:r w:rsidR="008E2860">
              <w:rPr>
                <w:color w:val="000000"/>
                <w:sz w:val="18"/>
                <w:szCs w:val="18"/>
              </w:rPr>
              <w:t xml:space="preserve"> of 4</w:t>
            </w:r>
            <w:r w:rsidR="005D3838">
              <w:rPr>
                <w:color w:val="000000"/>
                <w:sz w:val="18"/>
                <w:szCs w:val="18"/>
              </w:rPr>
              <w:t xml:space="preserve"> </w:t>
            </w:r>
            <w:r w:rsidR="00427D51" w:rsidRPr="00F12AF0">
              <w:rPr>
                <w:color w:val="000000"/>
                <w:sz w:val="18"/>
                <w:szCs w:val="18"/>
              </w:rPr>
              <w:t>tot 10</w:t>
            </w:r>
            <w:r w:rsidR="00C44C32">
              <w:rPr>
                <w:color w:val="000000"/>
                <w:sz w:val="18"/>
                <w:szCs w:val="18"/>
              </w:rPr>
              <w:t> </w:t>
            </w:r>
            <w:r w:rsidR="00427D51" w:rsidRPr="00F12AF0">
              <w:rPr>
                <w:color w:val="000000"/>
                <w:sz w:val="18"/>
                <w:szCs w:val="18"/>
              </w:rPr>
              <w:t>fte</w:t>
            </w:r>
            <w:r w:rsidR="005D3838">
              <w:rPr>
                <w:color w:val="000000"/>
                <w:sz w:val="18"/>
                <w:szCs w:val="18"/>
              </w:rPr>
              <w:t>’</w:t>
            </w:r>
            <w:r w:rsidR="00427D51" w:rsidRPr="00F12AF0">
              <w:rPr>
                <w:color w:val="000000"/>
                <w:sz w:val="18"/>
                <w:szCs w:val="18"/>
              </w:rPr>
              <w:t>s</w:t>
            </w:r>
            <w:r w:rsidR="005D3838">
              <w:rPr>
                <w:color w:val="000000"/>
                <w:sz w:val="18"/>
                <w:szCs w:val="18"/>
              </w:rPr>
              <w:t xml:space="preserve"> in het reguliere segment</w:t>
            </w:r>
            <w:r w:rsidR="00B96460">
              <w:rPr>
                <w:color w:val="000000"/>
                <w:sz w:val="18"/>
                <w:szCs w:val="18"/>
              </w:rPr>
              <w:t>;</w:t>
            </w:r>
          </w:p>
          <w:p w14:paraId="6639D02D" w14:textId="35163CB1" w:rsidR="00AF6DA1" w:rsidRPr="005325AB" w:rsidRDefault="00B96460" w:rsidP="00C44C32">
            <w:pPr>
              <w:pStyle w:val="Lijstalinea"/>
              <w:pageBreakBefore/>
              <w:numPr>
                <w:ilvl w:val="0"/>
                <w:numId w:val="8"/>
              </w:numPr>
              <w:spacing w:line="240" w:lineRule="auto"/>
              <w:ind w:left="284" w:hanging="284"/>
              <w:rPr>
                <w:sz w:val="18"/>
                <w:szCs w:val="21"/>
              </w:rPr>
            </w:pPr>
            <w:r>
              <w:rPr>
                <w:sz w:val="18"/>
                <w:szCs w:val="21"/>
              </w:rPr>
              <w:t xml:space="preserve">nadruk op coördineren, springt </w:t>
            </w:r>
            <w:r w:rsidR="00A7427F">
              <w:rPr>
                <w:sz w:val="18"/>
                <w:szCs w:val="21"/>
              </w:rPr>
              <w:t xml:space="preserve">zo </w:t>
            </w:r>
            <w:r>
              <w:rPr>
                <w:sz w:val="18"/>
                <w:szCs w:val="21"/>
              </w:rPr>
              <w:t xml:space="preserve">nodig bij in de </w:t>
            </w:r>
            <w:r w:rsidR="00A7427F">
              <w:rPr>
                <w:sz w:val="18"/>
                <w:szCs w:val="21"/>
              </w:rPr>
              <w:t>bediening</w:t>
            </w:r>
            <w:r w:rsidR="00254315">
              <w:rPr>
                <w:sz w:val="18"/>
                <w:szCs w:val="21"/>
              </w:rPr>
              <w:t>.</w:t>
            </w:r>
          </w:p>
        </w:tc>
        <w:tc>
          <w:tcPr>
            <w:tcW w:w="3406" w:type="dxa"/>
            <w:tcMar>
              <w:top w:w="28" w:type="dxa"/>
              <w:bottom w:w="28" w:type="dxa"/>
            </w:tcMar>
          </w:tcPr>
          <w:p w14:paraId="78C80939" w14:textId="2F780572" w:rsidR="00A7427F" w:rsidRPr="00A7427F" w:rsidRDefault="00344061" w:rsidP="0019395C">
            <w:pPr>
              <w:pStyle w:val="Lijstalinea"/>
              <w:numPr>
                <w:ilvl w:val="0"/>
                <w:numId w:val="5"/>
              </w:numPr>
              <w:spacing w:line="240" w:lineRule="auto"/>
              <w:ind w:left="284" w:hanging="284"/>
              <w:rPr>
                <w:sz w:val="18"/>
                <w:szCs w:val="21"/>
              </w:rPr>
            </w:pPr>
            <w:r>
              <w:rPr>
                <w:color w:val="000000"/>
                <w:sz w:val="18"/>
                <w:szCs w:val="18"/>
              </w:rPr>
              <w:t xml:space="preserve">operationeel aansturen </w:t>
            </w:r>
            <w:r w:rsidR="007A09CA" w:rsidRPr="00F12AF0">
              <w:rPr>
                <w:color w:val="000000"/>
                <w:sz w:val="18"/>
                <w:szCs w:val="18"/>
              </w:rPr>
              <w:t>4 tot 10 medewerkers</w:t>
            </w:r>
            <w:r w:rsidR="008E2860">
              <w:rPr>
                <w:color w:val="000000"/>
                <w:sz w:val="18"/>
                <w:szCs w:val="18"/>
              </w:rPr>
              <w:t xml:space="preserve"> of</w:t>
            </w:r>
            <w:r w:rsidR="005D3838">
              <w:rPr>
                <w:color w:val="000000"/>
                <w:sz w:val="18"/>
                <w:szCs w:val="18"/>
              </w:rPr>
              <w:t xml:space="preserve"> 2</w:t>
            </w:r>
            <w:r w:rsidR="007A09CA" w:rsidRPr="00F12AF0">
              <w:rPr>
                <w:color w:val="000000"/>
                <w:sz w:val="18"/>
                <w:szCs w:val="18"/>
              </w:rPr>
              <w:t xml:space="preserve"> tot 4 fte</w:t>
            </w:r>
            <w:r w:rsidR="005D3838">
              <w:rPr>
                <w:color w:val="000000"/>
                <w:sz w:val="18"/>
                <w:szCs w:val="18"/>
              </w:rPr>
              <w:t>’</w:t>
            </w:r>
            <w:r w:rsidR="007A09CA" w:rsidRPr="00F12AF0">
              <w:rPr>
                <w:color w:val="000000"/>
                <w:sz w:val="18"/>
                <w:szCs w:val="18"/>
              </w:rPr>
              <w:t>s</w:t>
            </w:r>
            <w:r w:rsidR="005D3838">
              <w:rPr>
                <w:color w:val="000000"/>
                <w:sz w:val="18"/>
                <w:szCs w:val="18"/>
              </w:rPr>
              <w:t xml:space="preserve"> in het luxe segment</w:t>
            </w:r>
            <w:r w:rsidR="00A7427F">
              <w:rPr>
                <w:color w:val="000000"/>
                <w:sz w:val="18"/>
                <w:szCs w:val="18"/>
              </w:rPr>
              <w:t>;</w:t>
            </w:r>
          </w:p>
          <w:p w14:paraId="52F4306E" w14:textId="6BEA1D4C" w:rsidR="00AF6DA1" w:rsidRPr="00254315" w:rsidRDefault="00A7427F" w:rsidP="00254315">
            <w:pPr>
              <w:pStyle w:val="Lijstalinea"/>
              <w:numPr>
                <w:ilvl w:val="0"/>
                <w:numId w:val="5"/>
              </w:numPr>
              <w:spacing w:line="240" w:lineRule="auto"/>
              <w:ind w:left="284" w:hanging="284"/>
              <w:rPr>
                <w:sz w:val="18"/>
                <w:szCs w:val="21"/>
              </w:rPr>
            </w:pPr>
            <w:r>
              <w:rPr>
                <w:color w:val="000000"/>
                <w:sz w:val="18"/>
                <w:szCs w:val="18"/>
              </w:rPr>
              <w:t>werkt als specialist mee in de bediening</w:t>
            </w:r>
            <w:r w:rsidRPr="00254315">
              <w:rPr>
                <w:color w:val="000000"/>
                <w:sz w:val="18"/>
                <w:szCs w:val="18"/>
              </w:rPr>
              <w:t>.</w:t>
            </w:r>
          </w:p>
        </w:tc>
        <w:tc>
          <w:tcPr>
            <w:tcW w:w="850" w:type="dxa"/>
            <w:vMerge/>
            <w:tcMar>
              <w:top w:w="28" w:type="dxa"/>
              <w:bottom w:w="28" w:type="dxa"/>
            </w:tcMar>
            <w:textDirection w:val="btLr"/>
          </w:tcPr>
          <w:p w14:paraId="7CF2BCE1" w14:textId="77777777" w:rsidR="00AF6DA1" w:rsidRPr="00783270" w:rsidRDefault="00AF6DA1" w:rsidP="005F3F64">
            <w:pPr>
              <w:spacing w:line="240" w:lineRule="auto"/>
              <w:contextualSpacing/>
              <w:jc w:val="center"/>
              <w:rPr>
                <w:sz w:val="18"/>
                <w:szCs w:val="18"/>
              </w:rPr>
            </w:pPr>
          </w:p>
        </w:tc>
      </w:tr>
      <w:tr w:rsidR="00254315" w14:paraId="011AD05C" w14:textId="77777777" w:rsidTr="00B1612A">
        <w:trPr>
          <w:trHeight w:val="658"/>
        </w:trPr>
        <w:tc>
          <w:tcPr>
            <w:tcW w:w="2552" w:type="dxa"/>
            <w:tcMar>
              <w:top w:w="28" w:type="dxa"/>
              <w:bottom w:w="28" w:type="dxa"/>
            </w:tcMar>
          </w:tcPr>
          <w:p w14:paraId="2272D2E3" w14:textId="2CE0E691" w:rsidR="00254315" w:rsidRDefault="00254315" w:rsidP="005F3F64">
            <w:pPr>
              <w:spacing w:line="240" w:lineRule="auto"/>
              <w:ind w:left="284" w:hanging="284"/>
              <w:contextualSpacing/>
              <w:rPr>
                <w:b/>
                <w:iCs/>
                <w:color w:val="0070C0"/>
                <w:sz w:val="18"/>
                <w:szCs w:val="21"/>
              </w:rPr>
            </w:pPr>
            <w:r>
              <w:rPr>
                <w:b/>
                <w:iCs/>
                <w:color w:val="0070C0"/>
                <w:sz w:val="18"/>
                <w:szCs w:val="21"/>
              </w:rPr>
              <w:t>Focus</w:t>
            </w:r>
          </w:p>
        </w:tc>
        <w:tc>
          <w:tcPr>
            <w:tcW w:w="850" w:type="dxa"/>
            <w:vMerge/>
            <w:textDirection w:val="btLr"/>
          </w:tcPr>
          <w:p w14:paraId="2A1121C9" w14:textId="77777777" w:rsidR="00254315" w:rsidRPr="00783270" w:rsidRDefault="00254315" w:rsidP="005F3F64">
            <w:pPr>
              <w:spacing w:line="240" w:lineRule="auto"/>
              <w:ind w:left="113" w:right="113"/>
              <w:contextualSpacing/>
              <w:jc w:val="center"/>
              <w:rPr>
                <w:sz w:val="18"/>
                <w:szCs w:val="18"/>
              </w:rPr>
            </w:pPr>
          </w:p>
        </w:tc>
        <w:tc>
          <w:tcPr>
            <w:tcW w:w="3402" w:type="dxa"/>
            <w:gridSpan w:val="3"/>
          </w:tcPr>
          <w:p w14:paraId="6E49F542" w14:textId="2C83BE54" w:rsidR="00254315" w:rsidRPr="00F12AF0" w:rsidRDefault="00254315" w:rsidP="00254315">
            <w:pPr>
              <w:pStyle w:val="Lijstalinea"/>
              <w:pageBreakBefore/>
              <w:numPr>
                <w:ilvl w:val="0"/>
                <w:numId w:val="8"/>
              </w:numPr>
              <w:spacing w:line="240" w:lineRule="auto"/>
              <w:ind w:left="284" w:hanging="284"/>
              <w:rPr>
                <w:color w:val="000000"/>
                <w:sz w:val="18"/>
                <w:szCs w:val="18"/>
              </w:rPr>
            </w:pPr>
            <w:r>
              <w:rPr>
                <w:sz w:val="18"/>
                <w:szCs w:val="21"/>
              </w:rPr>
              <w:t xml:space="preserve">nadruk op operationele en </w:t>
            </w:r>
            <w:proofErr w:type="spellStart"/>
            <w:r>
              <w:rPr>
                <w:sz w:val="18"/>
                <w:szCs w:val="21"/>
              </w:rPr>
              <w:t>kortetermijn</w:t>
            </w:r>
            <w:proofErr w:type="spellEnd"/>
            <w:r w:rsidR="00286EC8">
              <w:rPr>
                <w:sz w:val="18"/>
                <w:szCs w:val="21"/>
              </w:rPr>
              <w:t xml:space="preserve"> </w:t>
            </w:r>
            <w:r>
              <w:rPr>
                <w:sz w:val="18"/>
                <w:szCs w:val="21"/>
              </w:rPr>
              <w:t>aansturing</w:t>
            </w:r>
            <w:r w:rsidRPr="005325AB">
              <w:rPr>
                <w:sz w:val="18"/>
                <w:szCs w:val="21"/>
              </w:rPr>
              <w:t>.</w:t>
            </w:r>
          </w:p>
        </w:tc>
        <w:tc>
          <w:tcPr>
            <w:tcW w:w="3402" w:type="dxa"/>
            <w:gridSpan w:val="2"/>
            <w:shd w:val="clear" w:color="auto" w:fill="F2F2F2" w:themeFill="background1" w:themeFillShade="F2"/>
            <w:tcMar>
              <w:top w:w="28" w:type="dxa"/>
              <w:bottom w:w="28" w:type="dxa"/>
            </w:tcMar>
          </w:tcPr>
          <w:p w14:paraId="0F6C6983" w14:textId="5D39604E" w:rsidR="00254315" w:rsidRDefault="00254315" w:rsidP="00254315">
            <w:pPr>
              <w:pStyle w:val="Lijstalinea"/>
              <w:pageBreakBefore/>
              <w:numPr>
                <w:ilvl w:val="0"/>
                <w:numId w:val="8"/>
              </w:numPr>
              <w:spacing w:line="240" w:lineRule="auto"/>
              <w:ind w:left="284" w:hanging="284"/>
              <w:rPr>
                <w:sz w:val="18"/>
                <w:szCs w:val="21"/>
              </w:rPr>
            </w:pPr>
            <w:r>
              <w:rPr>
                <w:sz w:val="18"/>
                <w:szCs w:val="21"/>
              </w:rPr>
              <w:t xml:space="preserve">ook gericht op </w:t>
            </w:r>
            <w:proofErr w:type="spellStart"/>
            <w:r w:rsidR="00263B4C">
              <w:rPr>
                <w:sz w:val="18"/>
                <w:szCs w:val="21"/>
              </w:rPr>
              <w:t>middellangetermijn</w:t>
            </w:r>
            <w:proofErr w:type="spellEnd"/>
            <w:r>
              <w:rPr>
                <w:sz w:val="18"/>
                <w:szCs w:val="21"/>
              </w:rPr>
              <w:t xml:space="preserve">-verantwoordelijkheid voor </w:t>
            </w:r>
          </w:p>
          <w:p w14:paraId="4D188CA6" w14:textId="77777777" w:rsidR="00254315" w:rsidRDefault="00254315" w:rsidP="004A120B">
            <w:pPr>
              <w:pStyle w:val="Lijstalinea"/>
              <w:pageBreakBefore/>
              <w:numPr>
                <w:ilvl w:val="0"/>
                <w:numId w:val="10"/>
              </w:numPr>
              <w:spacing w:line="240" w:lineRule="auto"/>
              <w:ind w:left="568" w:hanging="284"/>
              <w:rPr>
                <w:sz w:val="18"/>
                <w:szCs w:val="21"/>
              </w:rPr>
            </w:pPr>
            <w:r>
              <w:rPr>
                <w:sz w:val="18"/>
                <w:szCs w:val="21"/>
              </w:rPr>
              <w:t>kwaliteitsbevordering (opleiding/training);</w:t>
            </w:r>
          </w:p>
          <w:p w14:paraId="58F94224" w14:textId="77777777" w:rsidR="005A0D27" w:rsidRDefault="00254315" w:rsidP="004A120B">
            <w:pPr>
              <w:pStyle w:val="Lijstalinea"/>
              <w:pageBreakBefore/>
              <w:numPr>
                <w:ilvl w:val="0"/>
                <w:numId w:val="10"/>
              </w:numPr>
              <w:spacing w:line="240" w:lineRule="auto"/>
              <w:ind w:left="568" w:hanging="284"/>
              <w:rPr>
                <w:sz w:val="18"/>
                <w:szCs w:val="21"/>
              </w:rPr>
            </w:pPr>
            <w:r>
              <w:rPr>
                <w:sz w:val="18"/>
                <w:szCs w:val="21"/>
              </w:rPr>
              <w:t>in- en uitstroom van medewerkers;</w:t>
            </w:r>
          </w:p>
          <w:p w14:paraId="2652CBA1" w14:textId="41EDC05B" w:rsidR="00254315" w:rsidRPr="005A0D27" w:rsidRDefault="00254315" w:rsidP="004A120B">
            <w:pPr>
              <w:pStyle w:val="Lijstalinea"/>
              <w:pageBreakBefore/>
              <w:numPr>
                <w:ilvl w:val="0"/>
                <w:numId w:val="10"/>
              </w:numPr>
              <w:spacing w:line="240" w:lineRule="auto"/>
              <w:ind w:left="568" w:hanging="284"/>
              <w:rPr>
                <w:sz w:val="18"/>
                <w:szCs w:val="21"/>
              </w:rPr>
            </w:pPr>
            <w:r w:rsidRPr="005A0D27">
              <w:rPr>
                <w:sz w:val="18"/>
                <w:szCs w:val="21"/>
              </w:rPr>
              <w:t>minimaliseren ziekteverzuim.</w:t>
            </w:r>
          </w:p>
        </w:tc>
        <w:tc>
          <w:tcPr>
            <w:tcW w:w="3406" w:type="dxa"/>
            <w:tcMar>
              <w:top w:w="28" w:type="dxa"/>
              <w:bottom w:w="28" w:type="dxa"/>
            </w:tcMar>
          </w:tcPr>
          <w:p w14:paraId="60C82F02" w14:textId="4852EF73" w:rsidR="00254315" w:rsidRPr="00DE404E" w:rsidRDefault="00DE404E" w:rsidP="00DE404E">
            <w:pPr>
              <w:pageBreakBefore/>
              <w:spacing w:line="240" w:lineRule="auto"/>
              <w:rPr>
                <w:sz w:val="18"/>
                <w:szCs w:val="21"/>
              </w:rPr>
            </w:pPr>
            <w:r w:rsidRPr="00DE404E">
              <w:rPr>
                <w:sz w:val="18"/>
                <w:szCs w:val="21"/>
              </w:rPr>
              <w:t>Aanvullend:</w:t>
            </w:r>
          </w:p>
          <w:p w14:paraId="515AB37B" w14:textId="611BA7BA" w:rsidR="00254315" w:rsidRPr="00254315" w:rsidRDefault="00254315" w:rsidP="00254315">
            <w:pPr>
              <w:pStyle w:val="Lijstalinea"/>
              <w:pageBreakBefore/>
              <w:numPr>
                <w:ilvl w:val="0"/>
                <w:numId w:val="5"/>
              </w:numPr>
              <w:spacing w:line="240" w:lineRule="auto"/>
              <w:ind w:left="284" w:hanging="284"/>
              <w:rPr>
                <w:sz w:val="18"/>
                <w:szCs w:val="21"/>
              </w:rPr>
            </w:pPr>
            <w:r>
              <w:rPr>
                <w:sz w:val="18"/>
                <w:szCs w:val="21"/>
              </w:rPr>
              <w:t>nadruk op kwaliteitsborging en verbetering in het bedieningsproces.</w:t>
            </w:r>
          </w:p>
        </w:tc>
        <w:tc>
          <w:tcPr>
            <w:tcW w:w="850" w:type="dxa"/>
            <w:vMerge/>
            <w:tcMar>
              <w:top w:w="28" w:type="dxa"/>
              <w:bottom w:w="28" w:type="dxa"/>
            </w:tcMar>
            <w:textDirection w:val="btLr"/>
          </w:tcPr>
          <w:p w14:paraId="1FA46747" w14:textId="77777777" w:rsidR="00254315" w:rsidRPr="00783270" w:rsidRDefault="00254315" w:rsidP="005F3F64">
            <w:pPr>
              <w:spacing w:line="240" w:lineRule="auto"/>
              <w:contextualSpacing/>
              <w:jc w:val="center"/>
              <w:rPr>
                <w:sz w:val="18"/>
                <w:szCs w:val="18"/>
              </w:rPr>
            </w:pPr>
          </w:p>
        </w:tc>
      </w:tr>
      <w:tr w:rsidR="00AF6DA1" w14:paraId="243D5C8C" w14:textId="77777777" w:rsidTr="00B1612A">
        <w:trPr>
          <w:trHeight w:val="658"/>
        </w:trPr>
        <w:tc>
          <w:tcPr>
            <w:tcW w:w="2552" w:type="dxa"/>
            <w:tcMar>
              <w:top w:w="28" w:type="dxa"/>
              <w:bottom w:w="28" w:type="dxa"/>
            </w:tcMar>
          </w:tcPr>
          <w:p w14:paraId="1C3B88DD" w14:textId="65F7298C" w:rsidR="00AF6DA1" w:rsidRDefault="00AF6DA1" w:rsidP="005F3F64">
            <w:pPr>
              <w:spacing w:line="240" w:lineRule="auto"/>
              <w:ind w:left="284" w:hanging="284"/>
              <w:contextualSpacing/>
              <w:rPr>
                <w:b/>
                <w:iCs/>
                <w:color w:val="0070C0"/>
                <w:sz w:val="18"/>
                <w:szCs w:val="21"/>
              </w:rPr>
            </w:pPr>
            <w:r>
              <w:rPr>
                <w:b/>
                <w:iCs/>
                <w:color w:val="0070C0"/>
                <w:sz w:val="18"/>
                <w:szCs w:val="21"/>
              </w:rPr>
              <w:t>Zelfstandigheid</w:t>
            </w:r>
          </w:p>
        </w:tc>
        <w:tc>
          <w:tcPr>
            <w:tcW w:w="850" w:type="dxa"/>
            <w:vMerge/>
            <w:textDirection w:val="btLr"/>
          </w:tcPr>
          <w:p w14:paraId="32FE3E8F" w14:textId="77777777" w:rsidR="00AF6DA1" w:rsidRPr="00783270" w:rsidRDefault="00AF6DA1" w:rsidP="005F3F64">
            <w:pPr>
              <w:spacing w:line="240" w:lineRule="auto"/>
              <w:ind w:left="113" w:right="113"/>
              <w:contextualSpacing/>
              <w:jc w:val="center"/>
              <w:rPr>
                <w:sz w:val="18"/>
                <w:szCs w:val="18"/>
              </w:rPr>
            </w:pPr>
          </w:p>
        </w:tc>
        <w:tc>
          <w:tcPr>
            <w:tcW w:w="3402" w:type="dxa"/>
            <w:gridSpan w:val="3"/>
          </w:tcPr>
          <w:p w14:paraId="5EB2B73C" w14:textId="6EFE990D" w:rsidR="00AF6DA1" w:rsidRPr="00F943F6" w:rsidRDefault="005D3838" w:rsidP="005F3F64">
            <w:pPr>
              <w:pStyle w:val="Lijstalinea"/>
              <w:numPr>
                <w:ilvl w:val="0"/>
                <w:numId w:val="8"/>
              </w:numPr>
              <w:spacing w:line="240" w:lineRule="auto"/>
              <w:ind w:left="284" w:hanging="284"/>
              <w:rPr>
                <w:sz w:val="18"/>
                <w:szCs w:val="21"/>
              </w:rPr>
            </w:pPr>
            <w:r>
              <w:rPr>
                <w:sz w:val="18"/>
                <w:szCs w:val="21"/>
              </w:rPr>
              <w:t xml:space="preserve">de direct </w:t>
            </w:r>
            <w:r w:rsidR="00F943F6">
              <w:rPr>
                <w:sz w:val="18"/>
                <w:szCs w:val="21"/>
              </w:rPr>
              <w:t>l</w:t>
            </w:r>
            <w:r w:rsidR="00F943F6" w:rsidRPr="00F943F6">
              <w:rPr>
                <w:sz w:val="18"/>
                <w:szCs w:val="21"/>
              </w:rPr>
              <w:t>eidinggevende is direct te raadplegen door fysieke nabijheid dan wel oproepbaarheid</w:t>
            </w:r>
            <w:r>
              <w:rPr>
                <w:sz w:val="18"/>
                <w:szCs w:val="21"/>
              </w:rPr>
              <w:t>.</w:t>
            </w:r>
          </w:p>
        </w:tc>
        <w:tc>
          <w:tcPr>
            <w:tcW w:w="3402" w:type="dxa"/>
            <w:gridSpan w:val="2"/>
            <w:shd w:val="clear" w:color="auto" w:fill="F2F2F2" w:themeFill="background1" w:themeFillShade="F2"/>
            <w:tcMar>
              <w:top w:w="28" w:type="dxa"/>
              <w:bottom w:w="28" w:type="dxa"/>
            </w:tcMar>
          </w:tcPr>
          <w:p w14:paraId="092C56FC" w14:textId="544E2FC7" w:rsidR="00AF6DA1" w:rsidRPr="00633AB2" w:rsidRDefault="00633AB2" w:rsidP="005F3F64">
            <w:pPr>
              <w:pStyle w:val="Lijstalinea"/>
              <w:numPr>
                <w:ilvl w:val="0"/>
                <w:numId w:val="8"/>
              </w:numPr>
              <w:spacing w:line="240" w:lineRule="auto"/>
              <w:ind w:left="284" w:hanging="284"/>
              <w:rPr>
                <w:sz w:val="18"/>
                <w:szCs w:val="21"/>
              </w:rPr>
            </w:pPr>
            <w:r>
              <w:rPr>
                <w:sz w:val="18"/>
                <w:szCs w:val="21"/>
              </w:rPr>
              <w:t>l</w:t>
            </w:r>
            <w:r w:rsidRPr="00633AB2">
              <w:rPr>
                <w:sz w:val="18"/>
                <w:szCs w:val="21"/>
              </w:rPr>
              <w:t>eidinggevende is oproepbaar/</w:t>
            </w:r>
            <w:proofErr w:type="spellStart"/>
            <w:r w:rsidRPr="00633AB2">
              <w:rPr>
                <w:sz w:val="18"/>
                <w:szCs w:val="21"/>
              </w:rPr>
              <w:t>consulteerbaar</w:t>
            </w:r>
            <w:proofErr w:type="spellEnd"/>
            <w:r w:rsidRPr="00633AB2">
              <w:rPr>
                <w:sz w:val="18"/>
                <w:szCs w:val="21"/>
              </w:rPr>
              <w:t xml:space="preserve"> bij problemen/onvolkomenheden die buiten de kaders van de eigen beslissingsbevoegdheid vallen. </w:t>
            </w:r>
          </w:p>
        </w:tc>
        <w:tc>
          <w:tcPr>
            <w:tcW w:w="3406" w:type="dxa"/>
            <w:tcMar>
              <w:top w:w="28" w:type="dxa"/>
              <w:bottom w:w="28" w:type="dxa"/>
            </w:tcMar>
          </w:tcPr>
          <w:p w14:paraId="03EA0558" w14:textId="081E4A25" w:rsidR="00F51A91" w:rsidRPr="00F51A91" w:rsidRDefault="00F51A91" w:rsidP="005F3F64">
            <w:pPr>
              <w:pStyle w:val="Lijstalinea"/>
              <w:numPr>
                <w:ilvl w:val="0"/>
                <w:numId w:val="8"/>
              </w:numPr>
              <w:spacing w:line="240" w:lineRule="auto"/>
              <w:ind w:left="284" w:hanging="284"/>
              <w:rPr>
                <w:sz w:val="18"/>
                <w:szCs w:val="21"/>
              </w:rPr>
            </w:pPr>
            <w:r w:rsidRPr="00F51A91">
              <w:rPr>
                <w:sz w:val="18"/>
                <w:szCs w:val="21"/>
              </w:rPr>
              <w:t>eindver</w:t>
            </w:r>
            <w:r w:rsidRPr="00F51A91">
              <w:rPr>
                <w:sz w:val="18"/>
                <w:szCs w:val="21"/>
              </w:rPr>
              <w:softHyphen/>
              <w:t xml:space="preserve">antwoordelijk voor alle operationele </w:t>
            </w:r>
            <w:proofErr w:type="spellStart"/>
            <w:r w:rsidRPr="00F51A91">
              <w:rPr>
                <w:sz w:val="18"/>
                <w:szCs w:val="21"/>
              </w:rPr>
              <w:t>bedrijfs</w:t>
            </w:r>
            <w:r w:rsidR="00901406">
              <w:rPr>
                <w:sz w:val="18"/>
                <w:szCs w:val="21"/>
              </w:rPr>
              <w:t>-</w:t>
            </w:r>
            <w:r w:rsidRPr="00F51A91">
              <w:rPr>
                <w:sz w:val="18"/>
                <w:szCs w:val="21"/>
              </w:rPr>
              <w:t>aangelegenheden</w:t>
            </w:r>
            <w:proofErr w:type="spellEnd"/>
            <w:r w:rsidRPr="00F51A91">
              <w:rPr>
                <w:sz w:val="18"/>
                <w:szCs w:val="21"/>
              </w:rPr>
              <w:t xml:space="preserve"> met uitzondering van de keuken</w:t>
            </w:r>
            <w:r>
              <w:rPr>
                <w:sz w:val="18"/>
                <w:szCs w:val="21"/>
              </w:rPr>
              <w:t>;</w:t>
            </w:r>
          </w:p>
          <w:p w14:paraId="0511C164" w14:textId="6BABA33E" w:rsidR="00AF6DA1" w:rsidRDefault="00F51A91" w:rsidP="005F3F64">
            <w:pPr>
              <w:pStyle w:val="Lijstalinea"/>
              <w:numPr>
                <w:ilvl w:val="0"/>
                <w:numId w:val="8"/>
              </w:numPr>
              <w:spacing w:line="240" w:lineRule="auto"/>
              <w:ind w:left="284" w:hanging="284"/>
              <w:rPr>
                <w:sz w:val="18"/>
                <w:szCs w:val="21"/>
              </w:rPr>
            </w:pPr>
            <w:r>
              <w:rPr>
                <w:sz w:val="18"/>
                <w:szCs w:val="21"/>
              </w:rPr>
              <w:t>s</w:t>
            </w:r>
            <w:r w:rsidRPr="00F51A91">
              <w:rPr>
                <w:sz w:val="18"/>
                <w:szCs w:val="21"/>
              </w:rPr>
              <w:t>lechts in uitzonderlijke situaties wordt de leiding</w:t>
            </w:r>
            <w:r w:rsidRPr="00F51A91">
              <w:rPr>
                <w:sz w:val="18"/>
                <w:szCs w:val="21"/>
              </w:rPr>
              <w:softHyphen/>
              <w:t>gevende geconsulteerd.</w:t>
            </w:r>
          </w:p>
        </w:tc>
        <w:tc>
          <w:tcPr>
            <w:tcW w:w="850" w:type="dxa"/>
            <w:vMerge/>
            <w:tcMar>
              <w:top w:w="28" w:type="dxa"/>
              <w:bottom w:w="28" w:type="dxa"/>
            </w:tcMar>
            <w:textDirection w:val="btLr"/>
          </w:tcPr>
          <w:p w14:paraId="1534C384" w14:textId="77777777" w:rsidR="00AF6DA1" w:rsidRPr="00783270" w:rsidRDefault="00AF6DA1" w:rsidP="005F3F64">
            <w:pPr>
              <w:spacing w:line="240" w:lineRule="auto"/>
              <w:contextualSpacing/>
              <w:jc w:val="center"/>
              <w:rPr>
                <w:sz w:val="18"/>
                <w:szCs w:val="18"/>
              </w:rPr>
            </w:pPr>
          </w:p>
        </w:tc>
      </w:tr>
      <w:tr w:rsidR="001A4E56" w14:paraId="0F8EF30F" w14:textId="77777777" w:rsidTr="00B1612A">
        <w:trPr>
          <w:trHeight w:val="857"/>
        </w:trPr>
        <w:tc>
          <w:tcPr>
            <w:tcW w:w="2552" w:type="dxa"/>
            <w:tcMar>
              <w:top w:w="28" w:type="dxa"/>
              <w:bottom w:w="28" w:type="dxa"/>
            </w:tcMar>
          </w:tcPr>
          <w:p w14:paraId="713B1ED7" w14:textId="00A7A68A" w:rsidR="001A4E56" w:rsidRPr="004F34F2" w:rsidRDefault="00B96460" w:rsidP="005D3838">
            <w:pPr>
              <w:spacing w:line="240" w:lineRule="auto"/>
              <w:contextualSpacing/>
              <w:rPr>
                <w:noProof/>
                <w:color w:val="0070C0"/>
              </w:rPr>
            </w:pPr>
            <w:r>
              <w:rPr>
                <w:b/>
                <w:iCs/>
                <w:color w:val="0070C0"/>
                <w:sz w:val="18"/>
                <w:szCs w:val="21"/>
              </w:rPr>
              <w:t>Optimalisatie</w:t>
            </w:r>
          </w:p>
        </w:tc>
        <w:tc>
          <w:tcPr>
            <w:tcW w:w="850" w:type="dxa"/>
            <w:vMerge/>
          </w:tcPr>
          <w:p w14:paraId="041B0D61" w14:textId="77777777" w:rsidR="001A4E56" w:rsidRPr="00CA3062" w:rsidRDefault="001A4E56" w:rsidP="00D3241E">
            <w:pPr>
              <w:pStyle w:val="Lijstalinea"/>
              <w:pageBreakBefore/>
              <w:numPr>
                <w:ilvl w:val="0"/>
                <w:numId w:val="8"/>
              </w:numPr>
              <w:spacing w:line="240" w:lineRule="auto"/>
              <w:ind w:left="284" w:hanging="284"/>
              <w:rPr>
                <w:sz w:val="18"/>
                <w:szCs w:val="21"/>
              </w:rPr>
            </w:pPr>
          </w:p>
        </w:tc>
        <w:tc>
          <w:tcPr>
            <w:tcW w:w="3402" w:type="dxa"/>
            <w:gridSpan w:val="3"/>
          </w:tcPr>
          <w:p w14:paraId="4E672735" w14:textId="31D9331A" w:rsidR="001A4E56" w:rsidRDefault="006975CA" w:rsidP="00D3241E">
            <w:pPr>
              <w:pStyle w:val="Lijstalinea"/>
              <w:pageBreakBefore/>
              <w:numPr>
                <w:ilvl w:val="0"/>
                <w:numId w:val="8"/>
              </w:numPr>
              <w:spacing w:line="240" w:lineRule="auto"/>
              <w:ind w:left="284" w:hanging="284"/>
              <w:rPr>
                <w:sz w:val="18"/>
                <w:szCs w:val="21"/>
              </w:rPr>
            </w:pPr>
            <w:r>
              <w:rPr>
                <w:sz w:val="18"/>
                <w:szCs w:val="21"/>
              </w:rPr>
              <w:t xml:space="preserve">signaleert </w:t>
            </w:r>
            <w:r w:rsidR="00A74B7B">
              <w:rPr>
                <w:sz w:val="18"/>
                <w:szCs w:val="21"/>
              </w:rPr>
              <w:t>en meldt verbetermogelijkheden</w:t>
            </w:r>
            <w:r>
              <w:rPr>
                <w:sz w:val="18"/>
                <w:szCs w:val="21"/>
              </w:rPr>
              <w:t xml:space="preserve"> vanuit zijn/haar dagelijkse praktij</w:t>
            </w:r>
            <w:r w:rsidR="00A87942">
              <w:rPr>
                <w:sz w:val="18"/>
                <w:szCs w:val="21"/>
              </w:rPr>
              <w:t>k.</w:t>
            </w:r>
          </w:p>
          <w:p w14:paraId="66580500" w14:textId="77777777" w:rsidR="001A4E56" w:rsidRPr="00CA3062" w:rsidRDefault="001A4E56" w:rsidP="00D3241E">
            <w:pPr>
              <w:pStyle w:val="Lijstalinea"/>
              <w:pageBreakBefore/>
              <w:spacing w:line="240" w:lineRule="auto"/>
              <w:ind w:left="284"/>
              <w:rPr>
                <w:sz w:val="18"/>
                <w:szCs w:val="21"/>
              </w:rPr>
            </w:pPr>
          </w:p>
        </w:tc>
        <w:tc>
          <w:tcPr>
            <w:tcW w:w="3402" w:type="dxa"/>
            <w:gridSpan w:val="2"/>
            <w:shd w:val="clear" w:color="auto" w:fill="F2F2F2" w:themeFill="background1" w:themeFillShade="F2"/>
            <w:tcMar>
              <w:top w:w="28" w:type="dxa"/>
              <w:bottom w:w="28" w:type="dxa"/>
            </w:tcMar>
          </w:tcPr>
          <w:p w14:paraId="482F4ACC" w14:textId="11CC127F" w:rsidR="001A4E56" w:rsidRPr="003C0830" w:rsidRDefault="00A87942" w:rsidP="00D3241E">
            <w:pPr>
              <w:pStyle w:val="Lijstalinea"/>
              <w:pageBreakBefore/>
              <w:numPr>
                <w:ilvl w:val="0"/>
                <w:numId w:val="8"/>
              </w:numPr>
              <w:spacing w:line="240" w:lineRule="auto"/>
              <w:ind w:left="284" w:hanging="284"/>
              <w:rPr>
                <w:sz w:val="18"/>
                <w:szCs w:val="21"/>
              </w:rPr>
            </w:pPr>
            <w:r>
              <w:rPr>
                <w:sz w:val="18"/>
                <w:szCs w:val="21"/>
              </w:rPr>
              <w:t xml:space="preserve">brengt </w:t>
            </w:r>
            <w:r w:rsidR="005325AB">
              <w:rPr>
                <w:sz w:val="18"/>
                <w:szCs w:val="21"/>
              </w:rPr>
              <w:t xml:space="preserve">vanuit praktijkervaring en suggesties van gasten </w:t>
            </w:r>
            <w:r>
              <w:rPr>
                <w:sz w:val="18"/>
                <w:szCs w:val="21"/>
              </w:rPr>
              <w:t xml:space="preserve">actief verbetervoorstellen in </w:t>
            </w:r>
            <w:r w:rsidR="001D0B59">
              <w:rPr>
                <w:sz w:val="18"/>
                <w:szCs w:val="21"/>
              </w:rPr>
              <w:t>m.b.t. werkmethoden, roosterindelingen, menukaart e.d.</w:t>
            </w:r>
          </w:p>
        </w:tc>
        <w:tc>
          <w:tcPr>
            <w:tcW w:w="3406" w:type="dxa"/>
            <w:tcMar>
              <w:top w:w="28" w:type="dxa"/>
              <w:bottom w:w="28" w:type="dxa"/>
            </w:tcMar>
          </w:tcPr>
          <w:p w14:paraId="703042A7" w14:textId="55C2DD67" w:rsidR="001A4E56" w:rsidRPr="00DE6F55" w:rsidRDefault="00C1080B" w:rsidP="00DE6F55">
            <w:pPr>
              <w:pStyle w:val="Lijstalinea"/>
              <w:pageBreakBefore/>
              <w:numPr>
                <w:ilvl w:val="0"/>
                <w:numId w:val="8"/>
              </w:numPr>
              <w:spacing w:line="240" w:lineRule="auto"/>
              <w:ind w:left="284" w:hanging="284"/>
              <w:rPr>
                <w:sz w:val="18"/>
                <w:szCs w:val="21"/>
              </w:rPr>
            </w:pPr>
            <w:r>
              <w:rPr>
                <w:sz w:val="18"/>
                <w:szCs w:val="21"/>
              </w:rPr>
              <w:t>brengt onderbouwd advies in over menu/wijnkaart, in-/exterieur e.d., op basis van suggesties van gasten en trends/ontwikkelingen in de markt.</w:t>
            </w:r>
          </w:p>
        </w:tc>
        <w:tc>
          <w:tcPr>
            <w:tcW w:w="850" w:type="dxa"/>
            <w:vMerge/>
            <w:tcMar>
              <w:top w:w="28" w:type="dxa"/>
              <w:bottom w:w="28" w:type="dxa"/>
            </w:tcMar>
          </w:tcPr>
          <w:p w14:paraId="0679F3E9" w14:textId="77777777" w:rsidR="001A4E56" w:rsidRDefault="001A4E56" w:rsidP="005F3F64">
            <w:pPr>
              <w:spacing w:line="240" w:lineRule="auto"/>
              <w:rPr>
                <w:noProof/>
              </w:rPr>
            </w:pPr>
          </w:p>
        </w:tc>
      </w:tr>
      <w:tr w:rsidR="001A4E56" w14:paraId="0B9D40D1" w14:textId="77777777" w:rsidTr="00B1612A">
        <w:trPr>
          <w:trHeight w:val="1044"/>
        </w:trPr>
        <w:tc>
          <w:tcPr>
            <w:tcW w:w="2552" w:type="dxa"/>
            <w:tcBorders>
              <w:bottom w:val="single" w:sz="4" w:space="0" w:color="auto"/>
            </w:tcBorders>
            <w:tcMar>
              <w:top w:w="28" w:type="dxa"/>
              <w:bottom w:w="28" w:type="dxa"/>
            </w:tcMar>
          </w:tcPr>
          <w:p w14:paraId="7A0F4FE0" w14:textId="6541712E" w:rsidR="001A4E56" w:rsidRPr="004F34F2" w:rsidRDefault="001D1221" w:rsidP="005F3F64">
            <w:pPr>
              <w:spacing w:line="240" w:lineRule="auto"/>
              <w:contextualSpacing/>
              <w:rPr>
                <w:noProof/>
                <w:color w:val="0070C0"/>
              </w:rPr>
            </w:pPr>
            <w:r>
              <w:rPr>
                <w:b/>
                <w:iCs/>
                <w:color w:val="0070C0"/>
                <w:sz w:val="18"/>
                <w:szCs w:val="21"/>
              </w:rPr>
              <w:lastRenderedPageBreak/>
              <w:t xml:space="preserve">Kennis </w:t>
            </w:r>
            <w:r w:rsidR="001A4E56" w:rsidRPr="004F34F2">
              <w:rPr>
                <w:b/>
                <w:iCs/>
                <w:color w:val="0070C0"/>
                <w:sz w:val="18"/>
                <w:szCs w:val="21"/>
              </w:rPr>
              <w:t>en ervaring</w:t>
            </w:r>
          </w:p>
        </w:tc>
        <w:tc>
          <w:tcPr>
            <w:tcW w:w="850" w:type="dxa"/>
            <w:vMerge/>
            <w:tcBorders>
              <w:bottom w:val="single" w:sz="4" w:space="0" w:color="auto"/>
            </w:tcBorders>
          </w:tcPr>
          <w:p w14:paraId="387844E1" w14:textId="77777777" w:rsidR="001A4E56" w:rsidRPr="00CA3062" w:rsidRDefault="001A4E56" w:rsidP="005F3F64">
            <w:pPr>
              <w:pStyle w:val="Lijstalinea"/>
              <w:numPr>
                <w:ilvl w:val="0"/>
                <w:numId w:val="8"/>
              </w:numPr>
              <w:spacing w:line="240" w:lineRule="auto"/>
              <w:ind w:left="284" w:hanging="284"/>
              <w:rPr>
                <w:sz w:val="18"/>
                <w:szCs w:val="21"/>
              </w:rPr>
            </w:pPr>
          </w:p>
        </w:tc>
        <w:tc>
          <w:tcPr>
            <w:tcW w:w="3402" w:type="dxa"/>
            <w:gridSpan w:val="3"/>
            <w:tcBorders>
              <w:bottom w:val="single" w:sz="4" w:space="0" w:color="auto"/>
            </w:tcBorders>
          </w:tcPr>
          <w:p w14:paraId="4FE20504" w14:textId="1722306F" w:rsidR="00823328" w:rsidRPr="0097777E" w:rsidRDefault="00916F71" w:rsidP="0097777E">
            <w:pPr>
              <w:pStyle w:val="Lijstalinea"/>
              <w:numPr>
                <w:ilvl w:val="0"/>
                <w:numId w:val="2"/>
              </w:numPr>
              <w:spacing w:line="240" w:lineRule="auto"/>
              <w:ind w:left="284" w:hanging="284"/>
              <w:rPr>
                <w:sz w:val="18"/>
                <w:szCs w:val="21"/>
              </w:rPr>
            </w:pPr>
            <w:r>
              <w:rPr>
                <w:sz w:val="18"/>
                <w:szCs w:val="21"/>
              </w:rPr>
              <w:t>mbo 3 werk- en denkniveau</w:t>
            </w:r>
            <w:r w:rsidR="0097777E">
              <w:rPr>
                <w:sz w:val="18"/>
                <w:szCs w:val="21"/>
              </w:rPr>
              <w:t>.</w:t>
            </w:r>
          </w:p>
        </w:tc>
        <w:tc>
          <w:tcPr>
            <w:tcW w:w="3402" w:type="dxa"/>
            <w:gridSpan w:val="2"/>
            <w:tcBorders>
              <w:bottom w:val="single" w:sz="4" w:space="0" w:color="auto"/>
            </w:tcBorders>
            <w:shd w:val="clear" w:color="auto" w:fill="F2F2F2" w:themeFill="background1" w:themeFillShade="F2"/>
            <w:tcMar>
              <w:top w:w="28" w:type="dxa"/>
              <w:bottom w:w="28" w:type="dxa"/>
            </w:tcMar>
          </w:tcPr>
          <w:p w14:paraId="6429EF48" w14:textId="2FC74B33" w:rsidR="001A4E56" w:rsidRDefault="00E16B56" w:rsidP="005F3F64">
            <w:pPr>
              <w:pStyle w:val="Lijstalinea"/>
              <w:numPr>
                <w:ilvl w:val="0"/>
                <w:numId w:val="2"/>
              </w:numPr>
              <w:spacing w:line="240" w:lineRule="auto"/>
              <w:ind w:left="284" w:hanging="284"/>
              <w:rPr>
                <w:sz w:val="18"/>
                <w:szCs w:val="21"/>
              </w:rPr>
            </w:pPr>
            <w:r>
              <w:rPr>
                <w:sz w:val="18"/>
                <w:szCs w:val="21"/>
              </w:rPr>
              <w:t>mbo 3-4 werk- en denkniveau, bij voorkeur aangevuld met SVH-leermeester</w:t>
            </w:r>
            <w:r w:rsidR="00500A10">
              <w:rPr>
                <w:sz w:val="18"/>
                <w:szCs w:val="21"/>
              </w:rPr>
              <w:t>-</w:t>
            </w:r>
            <w:r>
              <w:rPr>
                <w:sz w:val="18"/>
                <w:szCs w:val="21"/>
              </w:rPr>
              <w:t>diploma;</w:t>
            </w:r>
          </w:p>
          <w:p w14:paraId="478A0395" w14:textId="77777777" w:rsidR="00E16B56" w:rsidRDefault="00D9619F" w:rsidP="005F3F64">
            <w:pPr>
              <w:pStyle w:val="Lijstalinea"/>
              <w:numPr>
                <w:ilvl w:val="0"/>
                <w:numId w:val="2"/>
              </w:numPr>
              <w:spacing w:line="240" w:lineRule="auto"/>
              <w:ind w:left="284" w:hanging="284"/>
              <w:rPr>
                <w:sz w:val="18"/>
                <w:szCs w:val="21"/>
              </w:rPr>
            </w:pPr>
            <w:r>
              <w:rPr>
                <w:sz w:val="18"/>
                <w:szCs w:val="21"/>
              </w:rPr>
              <w:t>inzicht in de (wettelijke) voorschriften op het gebied van veiligheid en (sociale) hygiëne;</w:t>
            </w:r>
          </w:p>
          <w:p w14:paraId="76EBE87D" w14:textId="58CFDF84" w:rsidR="00823328" w:rsidRDefault="00D9619F" w:rsidP="005F3F64">
            <w:pPr>
              <w:pStyle w:val="Lijstalinea"/>
              <w:numPr>
                <w:ilvl w:val="0"/>
                <w:numId w:val="2"/>
              </w:numPr>
              <w:spacing w:line="240" w:lineRule="auto"/>
              <w:ind w:left="284" w:hanging="284"/>
              <w:rPr>
                <w:sz w:val="18"/>
                <w:szCs w:val="21"/>
              </w:rPr>
            </w:pPr>
            <w:r>
              <w:rPr>
                <w:sz w:val="18"/>
                <w:szCs w:val="21"/>
              </w:rPr>
              <w:t>kennis van de bedrijfsregels en kaders van de bedri</w:t>
            </w:r>
            <w:r w:rsidR="00CD0A29">
              <w:rPr>
                <w:sz w:val="18"/>
                <w:szCs w:val="21"/>
              </w:rPr>
              <w:t>jfsfor</w:t>
            </w:r>
            <w:r>
              <w:rPr>
                <w:sz w:val="18"/>
                <w:szCs w:val="21"/>
              </w:rPr>
              <w:t>mule</w:t>
            </w:r>
            <w:r w:rsidR="006E3FDB">
              <w:rPr>
                <w:sz w:val="18"/>
                <w:szCs w:val="21"/>
              </w:rPr>
              <w:t>;</w:t>
            </w:r>
          </w:p>
          <w:p w14:paraId="7A39EF68" w14:textId="1338F287" w:rsidR="00D9619F" w:rsidRPr="00E16B56" w:rsidRDefault="00823328" w:rsidP="005F3F64">
            <w:pPr>
              <w:pStyle w:val="Lijstalinea"/>
              <w:numPr>
                <w:ilvl w:val="0"/>
                <w:numId w:val="2"/>
              </w:numPr>
              <w:spacing w:line="240" w:lineRule="auto"/>
              <w:ind w:left="284" w:hanging="284"/>
              <w:rPr>
                <w:sz w:val="18"/>
                <w:szCs w:val="21"/>
              </w:rPr>
            </w:pPr>
            <w:r>
              <w:rPr>
                <w:sz w:val="18"/>
                <w:szCs w:val="21"/>
              </w:rPr>
              <w:t xml:space="preserve">inzicht in </w:t>
            </w:r>
            <w:r w:rsidR="0097777E">
              <w:rPr>
                <w:sz w:val="18"/>
                <w:szCs w:val="21"/>
              </w:rPr>
              <w:t>(</w:t>
            </w:r>
            <w:r>
              <w:rPr>
                <w:sz w:val="18"/>
                <w:szCs w:val="21"/>
              </w:rPr>
              <w:t>optimalisatie</w:t>
            </w:r>
            <w:r w:rsidR="0097777E">
              <w:rPr>
                <w:sz w:val="18"/>
                <w:szCs w:val="21"/>
              </w:rPr>
              <w:t>s</w:t>
            </w:r>
            <w:r>
              <w:rPr>
                <w:sz w:val="18"/>
                <w:szCs w:val="21"/>
              </w:rPr>
              <w:t xml:space="preserve"> </w:t>
            </w:r>
            <w:r w:rsidR="0097777E">
              <w:rPr>
                <w:sz w:val="18"/>
                <w:szCs w:val="21"/>
              </w:rPr>
              <w:t>van)</w:t>
            </w:r>
            <w:r>
              <w:rPr>
                <w:sz w:val="18"/>
                <w:szCs w:val="21"/>
              </w:rPr>
              <w:t xml:space="preserve"> </w:t>
            </w:r>
            <w:r w:rsidR="00C34147">
              <w:rPr>
                <w:sz w:val="18"/>
                <w:szCs w:val="21"/>
              </w:rPr>
              <w:t>bedrijfsprocessen</w:t>
            </w:r>
            <w:r w:rsidR="00D9619F">
              <w:rPr>
                <w:sz w:val="18"/>
                <w:szCs w:val="21"/>
              </w:rPr>
              <w:t>.</w:t>
            </w:r>
          </w:p>
        </w:tc>
        <w:tc>
          <w:tcPr>
            <w:tcW w:w="3406" w:type="dxa"/>
            <w:tcBorders>
              <w:bottom w:val="single" w:sz="4" w:space="0" w:color="auto"/>
            </w:tcBorders>
            <w:tcMar>
              <w:top w:w="28" w:type="dxa"/>
              <w:bottom w:w="28" w:type="dxa"/>
            </w:tcMar>
          </w:tcPr>
          <w:p w14:paraId="1A95E2B6" w14:textId="0B9CBD98" w:rsidR="001A4E56" w:rsidRDefault="00736DA6" w:rsidP="005F3F64">
            <w:pPr>
              <w:pStyle w:val="Lijstalinea"/>
              <w:numPr>
                <w:ilvl w:val="0"/>
                <w:numId w:val="2"/>
              </w:numPr>
              <w:spacing w:line="240" w:lineRule="auto"/>
              <w:ind w:left="284" w:hanging="284"/>
              <w:rPr>
                <w:sz w:val="18"/>
                <w:szCs w:val="21"/>
              </w:rPr>
            </w:pPr>
            <w:r>
              <w:rPr>
                <w:sz w:val="18"/>
                <w:szCs w:val="21"/>
              </w:rPr>
              <w:t>mbo 4 werk- en denkniveau, bij voorkeur aangevuld met SVH-leermeester</w:t>
            </w:r>
            <w:r w:rsidR="00500A10">
              <w:rPr>
                <w:sz w:val="18"/>
                <w:szCs w:val="21"/>
              </w:rPr>
              <w:t>-</w:t>
            </w:r>
            <w:r>
              <w:rPr>
                <w:sz w:val="18"/>
                <w:szCs w:val="21"/>
              </w:rPr>
              <w:t>diploma;</w:t>
            </w:r>
          </w:p>
          <w:p w14:paraId="6F3608BD" w14:textId="36C7CFAA" w:rsidR="00736DA6" w:rsidRDefault="00F82BDF" w:rsidP="005F3F64">
            <w:pPr>
              <w:pStyle w:val="Lijstalinea"/>
              <w:numPr>
                <w:ilvl w:val="0"/>
                <w:numId w:val="2"/>
              </w:numPr>
              <w:spacing w:line="240" w:lineRule="auto"/>
              <w:ind w:left="284" w:hanging="284"/>
              <w:rPr>
                <w:sz w:val="18"/>
                <w:szCs w:val="21"/>
              </w:rPr>
            </w:pPr>
            <w:r>
              <w:rPr>
                <w:sz w:val="18"/>
                <w:szCs w:val="21"/>
              </w:rPr>
              <w:t xml:space="preserve">inzicht in trends/ontwikkeling die van invloed kunnen zijn op </w:t>
            </w:r>
            <w:r w:rsidR="00465BC9">
              <w:rPr>
                <w:sz w:val="18"/>
                <w:szCs w:val="21"/>
              </w:rPr>
              <w:t>menu/wijnkaart e.d.;</w:t>
            </w:r>
          </w:p>
          <w:p w14:paraId="11604F44" w14:textId="7FE81EF5" w:rsidR="001A4E56" w:rsidRPr="00BD7DED" w:rsidRDefault="00D87A0D" w:rsidP="005F3F64">
            <w:pPr>
              <w:pStyle w:val="Lijstalinea"/>
              <w:numPr>
                <w:ilvl w:val="0"/>
                <w:numId w:val="2"/>
              </w:numPr>
              <w:spacing w:line="240" w:lineRule="auto"/>
              <w:ind w:left="284" w:hanging="284"/>
              <w:rPr>
                <w:sz w:val="18"/>
                <w:szCs w:val="21"/>
              </w:rPr>
            </w:pPr>
            <w:r>
              <w:rPr>
                <w:sz w:val="18"/>
                <w:szCs w:val="21"/>
              </w:rPr>
              <w:t xml:space="preserve">ervaring in het aansturen </w:t>
            </w:r>
            <w:r w:rsidR="00BD7DED">
              <w:rPr>
                <w:sz w:val="18"/>
                <w:szCs w:val="21"/>
              </w:rPr>
              <w:t>van medewerkers.</w:t>
            </w:r>
          </w:p>
        </w:tc>
        <w:tc>
          <w:tcPr>
            <w:tcW w:w="850" w:type="dxa"/>
            <w:vMerge/>
            <w:tcBorders>
              <w:bottom w:val="single" w:sz="4" w:space="0" w:color="auto"/>
            </w:tcBorders>
            <w:tcMar>
              <w:top w:w="28" w:type="dxa"/>
              <w:bottom w:w="28" w:type="dxa"/>
            </w:tcMar>
          </w:tcPr>
          <w:p w14:paraId="36CDAE1C" w14:textId="77777777" w:rsidR="001A4E56" w:rsidRDefault="001A4E56" w:rsidP="005F3F64">
            <w:pPr>
              <w:spacing w:line="240" w:lineRule="auto"/>
              <w:rPr>
                <w:noProof/>
              </w:rPr>
            </w:pPr>
          </w:p>
        </w:tc>
      </w:tr>
      <w:tr w:rsidR="001A4E56" w14:paraId="20BAC163" w14:textId="77777777" w:rsidTr="00E3575E">
        <w:trPr>
          <w:trHeight w:val="227"/>
        </w:trPr>
        <w:tc>
          <w:tcPr>
            <w:tcW w:w="2552" w:type="dxa"/>
            <w:tcBorders>
              <w:bottom w:val="single" w:sz="4" w:space="0" w:color="auto"/>
            </w:tcBorders>
            <w:shd w:val="clear" w:color="auto" w:fill="0070C0"/>
            <w:tcMar>
              <w:top w:w="28" w:type="dxa"/>
              <w:bottom w:w="28" w:type="dxa"/>
            </w:tcMar>
          </w:tcPr>
          <w:p w14:paraId="2ACC40D5" w14:textId="77777777" w:rsidR="001A4E56" w:rsidRDefault="001A4E56" w:rsidP="005F3F64">
            <w:pPr>
              <w:spacing w:line="240" w:lineRule="auto"/>
              <w:contextualSpacing/>
              <w:rPr>
                <w:noProof/>
              </w:rPr>
            </w:pPr>
            <w:r w:rsidRPr="006925C7">
              <w:rPr>
                <w:b/>
                <w:color w:val="FFFFFF"/>
                <w:sz w:val="18"/>
              </w:rPr>
              <w:t>Functiegroep</w:t>
            </w:r>
          </w:p>
        </w:tc>
        <w:tc>
          <w:tcPr>
            <w:tcW w:w="850" w:type="dxa"/>
            <w:tcBorders>
              <w:bottom w:val="single" w:sz="4" w:space="0" w:color="auto"/>
            </w:tcBorders>
            <w:shd w:val="clear" w:color="auto" w:fill="0070C0"/>
          </w:tcPr>
          <w:p w14:paraId="78DFF9FA" w14:textId="217469DA" w:rsidR="001A4E56" w:rsidRPr="006925C7" w:rsidRDefault="001A4E56" w:rsidP="005F3F64">
            <w:pPr>
              <w:spacing w:line="240" w:lineRule="auto"/>
              <w:contextualSpacing/>
              <w:jc w:val="center"/>
              <w:rPr>
                <w:b/>
                <w:color w:val="FFFFFF"/>
                <w:sz w:val="18"/>
              </w:rPr>
            </w:pPr>
          </w:p>
        </w:tc>
        <w:tc>
          <w:tcPr>
            <w:tcW w:w="3402" w:type="dxa"/>
            <w:gridSpan w:val="3"/>
            <w:tcBorders>
              <w:bottom w:val="single" w:sz="4" w:space="0" w:color="auto"/>
            </w:tcBorders>
            <w:shd w:val="clear" w:color="auto" w:fill="0070C0"/>
          </w:tcPr>
          <w:p w14:paraId="4385DA6A" w14:textId="3AE7D364" w:rsidR="001A4E56" w:rsidRDefault="00AF6DA1" w:rsidP="005F3F64">
            <w:pPr>
              <w:spacing w:line="240" w:lineRule="auto"/>
              <w:contextualSpacing/>
              <w:jc w:val="center"/>
              <w:rPr>
                <w:b/>
                <w:color w:val="FFFFFF"/>
                <w:sz w:val="18"/>
              </w:rPr>
            </w:pPr>
            <w:r>
              <w:rPr>
                <w:b/>
                <w:color w:val="FFFFFF"/>
                <w:sz w:val="18"/>
              </w:rPr>
              <w:t>5</w:t>
            </w:r>
          </w:p>
        </w:tc>
        <w:tc>
          <w:tcPr>
            <w:tcW w:w="3402" w:type="dxa"/>
            <w:gridSpan w:val="2"/>
            <w:tcBorders>
              <w:bottom w:val="single" w:sz="4" w:space="0" w:color="auto"/>
            </w:tcBorders>
            <w:shd w:val="clear" w:color="auto" w:fill="0070C0"/>
            <w:tcMar>
              <w:top w:w="28" w:type="dxa"/>
              <w:bottom w:w="28" w:type="dxa"/>
            </w:tcMar>
          </w:tcPr>
          <w:p w14:paraId="0118F23F" w14:textId="2B76F09D" w:rsidR="001A4E56" w:rsidRDefault="00AF6DA1" w:rsidP="005F3F64">
            <w:pPr>
              <w:spacing w:line="240" w:lineRule="auto"/>
              <w:contextualSpacing/>
              <w:jc w:val="center"/>
              <w:rPr>
                <w:noProof/>
              </w:rPr>
            </w:pPr>
            <w:r>
              <w:rPr>
                <w:b/>
                <w:color w:val="FFFFFF"/>
                <w:sz w:val="18"/>
              </w:rPr>
              <w:t>6 (referentie)</w:t>
            </w:r>
          </w:p>
        </w:tc>
        <w:tc>
          <w:tcPr>
            <w:tcW w:w="3406" w:type="dxa"/>
            <w:tcBorders>
              <w:bottom w:val="single" w:sz="4" w:space="0" w:color="auto"/>
            </w:tcBorders>
            <w:shd w:val="clear" w:color="auto" w:fill="0070C0"/>
            <w:tcMar>
              <w:top w:w="28" w:type="dxa"/>
              <w:bottom w:w="28" w:type="dxa"/>
            </w:tcMar>
          </w:tcPr>
          <w:p w14:paraId="35121748" w14:textId="58274D5F" w:rsidR="001A4E56" w:rsidRDefault="00AF6DA1" w:rsidP="005F3F64">
            <w:pPr>
              <w:spacing w:line="240" w:lineRule="auto"/>
              <w:contextualSpacing/>
              <w:jc w:val="center"/>
              <w:rPr>
                <w:noProof/>
              </w:rPr>
            </w:pPr>
            <w:r>
              <w:rPr>
                <w:b/>
                <w:color w:val="FFFFFF"/>
                <w:sz w:val="18"/>
              </w:rPr>
              <w:t>7</w:t>
            </w:r>
          </w:p>
        </w:tc>
        <w:tc>
          <w:tcPr>
            <w:tcW w:w="850" w:type="dxa"/>
            <w:tcBorders>
              <w:bottom w:val="single" w:sz="4" w:space="0" w:color="auto"/>
            </w:tcBorders>
            <w:shd w:val="clear" w:color="auto" w:fill="0070C0"/>
            <w:tcMar>
              <w:top w:w="28" w:type="dxa"/>
              <w:bottom w:w="28" w:type="dxa"/>
            </w:tcMar>
          </w:tcPr>
          <w:p w14:paraId="1213E812" w14:textId="0A0D86D2" w:rsidR="001A4E56" w:rsidRDefault="001A4E56" w:rsidP="005F3F64">
            <w:pPr>
              <w:spacing w:line="240" w:lineRule="auto"/>
              <w:jc w:val="center"/>
              <w:rPr>
                <w:noProof/>
              </w:rPr>
            </w:pPr>
          </w:p>
        </w:tc>
      </w:tr>
    </w:tbl>
    <w:bookmarkEnd w:id="0"/>
    <w:p w14:paraId="3799AFB2" w14:textId="64BC90C1" w:rsidR="00CA3062" w:rsidRPr="00962DFF" w:rsidRDefault="00962DFF" w:rsidP="005F3F64">
      <w:pPr>
        <w:spacing w:line="240" w:lineRule="auto"/>
        <w:rPr>
          <w:sz w:val="18"/>
          <w:szCs w:val="18"/>
        </w:rPr>
      </w:pPr>
      <w:r w:rsidRPr="00962DFF">
        <w:rPr>
          <w:sz w:val="18"/>
          <w:szCs w:val="18"/>
        </w:rPr>
        <w:t>RF249</w:t>
      </w:r>
      <w:r w:rsidR="00BE2C65">
        <w:rPr>
          <w:sz w:val="18"/>
          <w:szCs w:val="18"/>
        </w:rPr>
        <w:t>588/</w:t>
      </w:r>
      <w:r w:rsidR="00681F8E">
        <w:rPr>
          <w:sz w:val="18"/>
          <w:szCs w:val="18"/>
        </w:rPr>
        <w:t>cl</w:t>
      </w:r>
      <w:r w:rsidR="005E01B3">
        <w:rPr>
          <w:sz w:val="18"/>
          <w:szCs w:val="18"/>
        </w:rPr>
        <w:t>/sb/</w:t>
      </w:r>
      <w:r w:rsidR="00AF044C">
        <w:rPr>
          <w:sz w:val="18"/>
          <w:szCs w:val="18"/>
        </w:rPr>
        <w:t>091024</w:t>
      </w:r>
    </w:p>
    <w:sectPr w:rsidR="00CA3062" w:rsidRPr="00962DFF" w:rsidSect="00FB28DC">
      <w:headerReference w:type="default" r:id="rId17"/>
      <w:footerReference w:type="default" r:id="rId18"/>
      <w:pgSz w:w="16838" w:h="11899" w:orient="landscape" w:code="9"/>
      <w:pgMar w:top="1985" w:right="1134" w:bottom="1418" w:left="1134" w:header="709" w:footer="709" w:gutter="0"/>
      <w:pgNumType w:star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7211" w14:textId="77777777" w:rsidR="007F7B81" w:rsidRDefault="007F7B81" w:rsidP="001073D2">
      <w:pPr>
        <w:spacing w:line="240" w:lineRule="auto"/>
      </w:pPr>
      <w:r>
        <w:separator/>
      </w:r>
    </w:p>
  </w:endnote>
  <w:endnote w:type="continuationSeparator" w:id="0">
    <w:p w14:paraId="15F80462" w14:textId="77777777" w:rsidR="007F7B81" w:rsidRDefault="007F7B81" w:rsidP="001073D2">
      <w:pPr>
        <w:spacing w:line="240" w:lineRule="auto"/>
      </w:pPr>
      <w:r>
        <w:continuationSeparator/>
      </w:r>
    </w:p>
  </w:endnote>
  <w:endnote w:type="continuationNotice" w:id="1">
    <w:p w14:paraId="5CDC7AFF" w14:textId="77777777" w:rsidR="007F7B81" w:rsidRDefault="007F7B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126DCA42"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8F4FFF9"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25D10971"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19DAD382" w14:textId="45821D5C"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33014E">
      <w:rPr>
        <w:color w:val="262626"/>
        <w:sz w:val="16"/>
      </w:rPr>
      <w:fldChar w:fldCharType="begin"/>
    </w:r>
    <w:r w:rsidR="0033014E">
      <w:rPr>
        <w:color w:val="262626"/>
        <w:sz w:val="16"/>
      </w:rPr>
      <w:instrText xml:space="preserve"> PAGE  \* MERGEFORMAT </w:instrText>
    </w:r>
    <w:r w:rsidR="0033014E">
      <w:rPr>
        <w:color w:val="262626"/>
        <w:sz w:val="16"/>
      </w:rPr>
      <w:fldChar w:fldCharType="separate"/>
    </w:r>
    <w:r w:rsidR="0033014E">
      <w:rPr>
        <w:noProof/>
        <w:color w:val="262626"/>
        <w:sz w:val="16"/>
      </w:rPr>
      <w:t>1</w:t>
    </w:r>
    <w:r w:rsidR="0033014E">
      <w:rPr>
        <w:color w:val="26262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D07D" w14:textId="77777777" w:rsidR="00572687" w:rsidRDefault="0057268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89501013"/>
      <w:docPartObj>
        <w:docPartGallery w:val="Page Numbers (Bottom of Page)"/>
        <w:docPartUnique/>
      </w:docPartObj>
    </w:sdtPr>
    <w:sdtEndPr>
      <w:rPr>
        <w:rStyle w:val="Paginanummer"/>
      </w:rPr>
    </w:sdtEndPr>
    <w:sdtContent>
      <w:p w14:paraId="26A7242A" w14:textId="77777777" w:rsidR="00D81EA8" w:rsidRDefault="00D81EA8"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5F363516" w14:textId="2260B9CC" w:rsidR="00D81EA8" w:rsidRPr="002C1205" w:rsidRDefault="00D81EA8"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FB28DC">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noProof/>
        <w:color w:val="262626"/>
        <w:sz w:val="16"/>
      </w:rPr>
      <w:t>1</w:t>
    </w:r>
    <w:r>
      <w:rPr>
        <w:color w:val="26262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A73D" w14:textId="77777777" w:rsidR="007F7B81" w:rsidRDefault="007F7B81" w:rsidP="001073D2">
      <w:pPr>
        <w:spacing w:line="240" w:lineRule="auto"/>
      </w:pPr>
      <w:r>
        <w:separator/>
      </w:r>
    </w:p>
  </w:footnote>
  <w:footnote w:type="continuationSeparator" w:id="0">
    <w:p w14:paraId="50EDB627" w14:textId="77777777" w:rsidR="007F7B81" w:rsidRDefault="007F7B81" w:rsidP="001073D2">
      <w:pPr>
        <w:spacing w:line="240" w:lineRule="auto"/>
      </w:pPr>
      <w:r>
        <w:continuationSeparator/>
      </w:r>
    </w:p>
  </w:footnote>
  <w:footnote w:type="continuationNotice" w:id="1">
    <w:p w14:paraId="0E7BE06B" w14:textId="77777777" w:rsidR="007F7B81" w:rsidRDefault="007F7B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2EC4" w14:textId="77777777" w:rsidR="00572687" w:rsidRDefault="005726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37AE" w14:textId="71BEE0DC"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DCF6" w14:textId="77777777" w:rsidR="00572687" w:rsidRDefault="0057268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F204" w14:textId="2BAD23B8" w:rsidR="00FE6541" w:rsidRPr="00B768A8" w:rsidRDefault="00FE654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9709B1"/>
    <w:multiLevelType w:val="hybridMultilevel"/>
    <w:tmpl w:val="D75EB1E0"/>
    <w:lvl w:ilvl="0" w:tplc="0A3E54BA">
      <w:numFmt w:val="bullet"/>
      <w:lvlText w:val="."/>
      <w:lvlJc w:val="left"/>
      <w:pPr>
        <w:ind w:left="436" w:hanging="436"/>
      </w:pPr>
      <w:rPr>
        <w:rFonts w:ascii="Arial" w:eastAsia="Times New Roman" w:hAnsi="Aria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 w15:restartNumberingAfterBreak="0">
    <w:nsid w:val="2CE92918"/>
    <w:multiLevelType w:val="hybridMultilevel"/>
    <w:tmpl w:val="04B4B218"/>
    <w:lvl w:ilvl="0" w:tplc="3B68853E">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7B1570"/>
    <w:multiLevelType w:val="hybridMultilevel"/>
    <w:tmpl w:val="DAF0E4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036D4C"/>
    <w:multiLevelType w:val="hybridMultilevel"/>
    <w:tmpl w:val="7E786464"/>
    <w:lvl w:ilvl="0" w:tplc="D4928156">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B46B5D"/>
    <w:multiLevelType w:val="hybridMultilevel"/>
    <w:tmpl w:val="52E452B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1"/>
  </w:num>
  <w:num w:numId="3" w16cid:durableId="1889024391">
    <w:abstractNumId w:val="9"/>
  </w:num>
  <w:num w:numId="4" w16cid:durableId="265819917">
    <w:abstractNumId w:val="12"/>
  </w:num>
  <w:num w:numId="5" w16cid:durableId="1136871720">
    <w:abstractNumId w:val="6"/>
  </w:num>
  <w:num w:numId="6" w16cid:durableId="2112315167">
    <w:abstractNumId w:val="4"/>
  </w:num>
  <w:num w:numId="7" w16cid:durableId="1202018839">
    <w:abstractNumId w:val="11"/>
  </w:num>
  <w:num w:numId="8" w16cid:durableId="825632822">
    <w:abstractNumId w:val="8"/>
  </w:num>
  <w:num w:numId="9" w16cid:durableId="1024983162">
    <w:abstractNumId w:val="10"/>
  </w:num>
  <w:num w:numId="10" w16cid:durableId="107092835">
    <w:abstractNumId w:val="2"/>
  </w:num>
  <w:num w:numId="11" w16cid:durableId="727342438">
    <w:abstractNumId w:val="7"/>
  </w:num>
  <w:num w:numId="12" w16cid:durableId="1074860701">
    <w:abstractNumId w:val="5"/>
  </w:num>
  <w:num w:numId="13" w16cid:durableId="30100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A1"/>
    <w:rsid w:val="000026D3"/>
    <w:rsid w:val="000031EE"/>
    <w:rsid w:val="00003CF4"/>
    <w:rsid w:val="00022EAC"/>
    <w:rsid w:val="000268BF"/>
    <w:rsid w:val="00031D25"/>
    <w:rsid w:val="000321B8"/>
    <w:rsid w:val="00034EC1"/>
    <w:rsid w:val="00037483"/>
    <w:rsid w:val="00042224"/>
    <w:rsid w:val="000465ED"/>
    <w:rsid w:val="00047732"/>
    <w:rsid w:val="000526E8"/>
    <w:rsid w:val="00065E17"/>
    <w:rsid w:val="00067DC3"/>
    <w:rsid w:val="000723D7"/>
    <w:rsid w:val="000755DC"/>
    <w:rsid w:val="000765F8"/>
    <w:rsid w:val="0007737D"/>
    <w:rsid w:val="00094DD4"/>
    <w:rsid w:val="000A0F8A"/>
    <w:rsid w:val="000B3D79"/>
    <w:rsid w:val="000C455B"/>
    <w:rsid w:val="000C5380"/>
    <w:rsid w:val="000D190B"/>
    <w:rsid w:val="000D1B61"/>
    <w:rsid w:val="000D32C2"/>
    <w:rsid w:val="000D454F"/>
    <w:rsid w:val="000E506C"/>
    <w:rsid w:val="000F4CFA"/>
    <w:rsid w:val="0010005D"/>
    <w:rsid w:val="00104088"/>
    <w:rsid w:val="0010636E"/>
    <w:rsid w:val="00107930"/>
    <w:rsid w:val="001164CD"/>
    <w:rsid w:val="00123A22"/>
    <w:rsid w:val="00153A35"/>
    <w:rsid w:val="00157890"/>
    <w:rsid w:val="001631E0"/>
    <w:rsid w:val="0016677A"/>
    <w:rsid w:val="00172383"/>
    <w:rsid w:val="00174F86"/>
    <w:rsid w:val="00187281"/>
    <w:rsid w:val="00191F04"/>
    <w:rsid w:val="0019395C"/>
    <w:rsid w:val="00194E37"/>
    <w:rsid w:val="001A4D7D"/>
    <w:rsid w:val="001A4E56"/>
    <w:rsid w:val="001B1271"/>
    <w:rsid w:val="001C36B3"/>
    <w:rsid w:val="001C53D7"/>
    <w:rsid w:val="001D0B59"/>
    <w:rsid w:val="001D1221"/>
    <w:rsid w:val="001E1875"/>
    <w:rsid w:val="00201586"/>
    <w:rsid w:val="00221D23"/>
    <w:rsid w:val="00224294"/>
    <w:rsid w:val="0022582C"/>
    <w:rsid w:val="00227C43"/>
    <w:rsid w:val="00242438"/>
    <w:rsid w:val="00243C80"/>
    <w:rsid w:val="0024419B"/>
    <w:rsid w:val="00246BEA"/>
    <w:rsid w:val="00254315"/>
    <w:rsid w:val="00260547"/>
    <w:rsid w:val="00263B4C"/>
    <w:rsid w:val="00265A3E"/>
    <w:rsid w:val="002751DA"/>
    <w:rsid w:val="002759FE"/>
    <w:rsid w:val="00284741"/>
    <w:rsid w:val="00286EC8"/>
    <w:rsid w:val="002A28F8"/>
    <w:rsid w:val="002A374D"/>
    <w:rsid w:val="002D3D0C"/>
    <w:rsid w:val="002F1752"/>
    <w:rsid w:val="002F5B10"/>
    <w:rsid w:val="002F72F3"/>
    <w:rsid w:val="00300ED6"/>
    <w:rsid w:val="0031794D"/>
    <w:rsid w:val="00317E71"/>
    <w:rsid w:val="00321C21"/>
    <w:rsid w:val="0033014E"/>
    <w:rsid w:val="00333089"/>
    <w:rsid w:val="00335B7F"/>
    <w:rsid w:val="0034349A"/>
    <w:rsid w:val="00344061"/>
    <w:rsid w:val="00347D9C"/>
    <w:rsid w:val="00360022"/>
    <w:rsid w:val="0036317C"/>
    <w:rsid w:val="0036436E"/>
    <w:rsid w:val="003778E6"/>
    <w:rsid w:val="003817DF"/>
    <w:rsid w:val="00392418"/>
    <w:rsid w:val="00392E2D"/>
    <w:rsid w:val="0039500B"/>
    <w:rsid w:val="003A634B"/>
    <w:rsid w:val="003B7679"/>
    <w:rsid w:val="003C0830"/>
    <w:rsid w:val="003C1D27"/>
    <w:rsid w:val="003C3694"/>
    <w:rsid w:val="003D0812"/>
    <w:rsid w:val="00422303"/>
    <w:rsid w:val="00424492"/>
    <w:rsid w:val="00425781"/>
    <w:rsid w:val="00427D51"/>
    <w:rsid w:val="004460E0"/>
    <w:rsid w:val="00453F12"/>
    <w:rsid w:val="00463A61"/>
    <w:rsid w:val="00465BC9"/>
    <w:rsid w:val="004713D9"/>
    <w:rsid w:val="00480712"/>
    <w:rsid w:val="004A120B"/>
    <w:rsid w:val="004A298C"/>
    <w:rsid w:val="004A64FB"/>
    <w:rsid w:val="004B2CB0"/>
    <w:rsid w:val="004B72C3"/>
    <w:rsid w:val="004C1E8D"/>
    <w:rsid w:val="004D5B65"/>
    <w:rsid w:val="004D6D6F"/>
    <w:rsid w:val="004D7634"/>
    <w:rsid w:val="004F1D38"/>
    <w:rsid w:val="004F34F2"/>
    <w:rsid w:val="00500A10"/>
    <w:rsid w:val="00505933"/>
    <w:rsid w:val="005255F5"/>
    <w:rsid w:val="005325AB"/>
    <w:rsid w:val="00536238"/>
    <w:rsid w:val="00560BEE"/>
    <w:rsid w:val="005612D2"/>
    <w:rsid w:val="00563531"/>
    <w:rsid w:val="005713C6"/>
    <w:rsid w:val="00572687"/>
    <w:rsid w:val="00572EF1"/>
    <w:rsid w:val="00581483"/>
    <w:rsid w:val="00581F01"/>
    <w:rsid w:val="00584E9D"/>
    <w:rsid w:val="00592B0C"/>
    <w:rsid w:val="005A0D27"/>
    <w:rsid w:val="005A0F60"/>
    <w:rsid w:val="005A1B2A"/>
    <w:rsid w:val="005A1E9B"/>
    <w:rsid w:val="005A7249"/>
    <w:rsid w:val="005B065C"/>
    <w:rsid w:val="005D3838"/>
    <w:rsid w:val="005D4215"/>
    <w:rsid w:val="005E01B3"/>
    <w:rsid w:val="005E3A4D"/>
    <w:rsid w:val="005F3F64"/>
    <w:rsid w:val="00600F17"/>
    <w:rsid w:val="00601796"/>
    <w:rsid w:val="00601C5A"/>
    <w:rsid w:val="00611821"/>
    <w:rsid w:val="00612448"/>
    <w:rsid w:val="00625F38"/>
    <w:rsid w:val="00626AE6"/>
    <w:rsid w:val="00627773"/>
    <w:rsid w:val="00630B48"/>
    <w:rsid w:val="0063112D"/>
    <w:rsid w:val="00633AB2"/>
    <w:rsid w:val="00646E2F"/>
    <w:rsid w:val="0065038E"/>
    <w:rsid w:val="00661C58"/>
    <w:rsid w:val="0066219A"/>
    <w:rsid w:val="006709B7"/>
    <w:rsid w:val="00672C9B"/>
    <w:rsid w:val="0067328E"/>
    <w:rsid w:val="00674DEB"/>
    <w:rsid w:val="00681F8E"/>
    <w:rsid w:val="006868A4"/>
    <w:rsid w:val="006904ED"/>
    <w:rsid w:val="006975CA"/>
    <w:rsid w:val="00697781"/>
    <w:rsid w:val="00697E4B"/>
    <w:rsid w:val="006A2F09"/>
    <w:rsid w:val="006A32C9"/>
    <w:rsid w:val="006B56BE"/>
    <w:rsid w:val="006C19A9"/>
    <w:rsid w:val="006C2920"/>
    <w:rsid w:val="006C7C0F"/>
    <w:rsid w:val="006D1BF2"/>
    <w:rsid w:val="006E3C2D"/>
    <w:rsid w:val="006E3FDB"/>
    <w:rsid w:val="006E666B"/>
    <w:rsid w:val="00716E93"/>
    <w:rsid w:val="00721A71"/>
    <w:rsid w:val="00731C52"/>
    <w:rsid w:val="00736DA6"/>
    <w:rsid w:val="00752EEF"/>
    <w:rsid w:val="00756A90"/>
    <w:rsid w:val="00764241"/>
    <w:rsid w:val="0077168B"/>
    <w:rsid w:val="00771755"/>
    <w:rsid w:val="00783270"/>
    <w:rsid w:val="007A09CA"/>
    <w:rsid w:val="007D0E24"/>
    <w:rsid w:val="007D4DFD"/>
    <w:rsid w:val="007D61AB"/>
    <w:rsid w:val="007D65E3"/>
    <w:rsid w:val="007E77EE"/>
    <w:rsid w:val="007F2C75"/>
    <w:rsid w:val="007F7B81"/>
    <w:rsid w:val="00804125"/>
    <w:rsid w:val="008042EF"/>
    <w:rsid w:val="00805781"/>
    <w:rsid w:val="00823011"/>
    <w:rsid w:val="00823328"/>
    <w:rsid w:val="008278FF"/>
    <w:rsid w:val="00836FD9"/>
    <w:rsid w:val="008601ED"/>
    <w:rsid w:val="0086423C"/>
    <w:rsid w:val="008835C5"/>
    <w:rsid w:val="00884F91"/>
    <w:rsid w:val="008864BA"/>
    <w:rsid w:val="00886DC7"/>
    <w:rsid w:val="0089261F"/>
    <w:rsid w:val="00895B33"/>
    <w:rsid w:val="008A3B95"/>
    <w:rsid w:val="008A66AD"/>
    <w:rsid w:val="008B2FF9"/>
    <w:rsid w:val="008B7841"/>
    <w:rsid w:val="008C09E0"/>
    <w:rsid w:val="008D0C93"/>
    <w:rsid w:val="008D1EDD"/>
    <w:rsid w:val="008D2C8F"/>
    <w:rsid w:val="008D748D"/>
    <w:rsid w:val="008E2860"/>
    <w:rsid w:val="008E58B0"/>
    <w:rsid w:val="00901406"/>
    <w:rsid w:val="0090383F"/>
    <w:rsid w:val="00905A8B"/>
    <w:rsid w:val="009122E0"/>
    <w:rsid w:val="00912443"/>
    <w:rsid w:val="009139F3"/>
    <w:rsid w:val="00916F71"/>
    <w:rsid w:val="00922870"/>
    <w:rsid w:val="00923DA2"/>
    <w:rsid w:val="00926657"/>
    <w:rsid w:val="00930859"/>
    <w:rsid w:val="009336B4"/>
    <w:rsid w:val="0093554C"/>
    <w:rsid w:val="00935A3E"/>
    <w:rsid w:val="0095183E"/>
    <w:rsid w:val="009519C2"/>
    <w:rsid w:val="009520B9"/>
    <w:rsid w:val="00962DFF"/>
    <w:rsid w:val="00966CCB"/>
    <w:rsid w:val="00973738"/>
    <w:rsid w:val="0097777E"/>
    <w:rsid w:val="00990EBB"/>
    <w:rsid w:val="00997025"/>
    <w:rsid w:val="009A1CAE"/>
    <w:rsid w:val="009B109B"/>
    <w:rsid w:val="009C01F2"/>
    <w:rsid w:val="009C33D6"/>
    <w:rsid w:val="009C40B9"/>
    <w:rsid w:val="009D0E88"/>
    <w:rsid w:val="009D5FCD"/>
    <w:rsid w:val="009E15FB"/>
    <w:rsid w:val="009E7F4F"/>
    <w:rsid w:val="009F3B3C"/>
    <w:rsid w:val="00A06316"/>
    <w:rsid w:val="00A11A5D"/>
    <w:rsid w:val="00A11D20"/>
    <w:rsid w:val="00A12008"/>
    <w:rsid w:val="00A16585"/>
    <w:rsid w:val="00A33F0A"/>
    <w:rsid w:val="00A413FE"/>
    <w:rsid w:val="00A5221B"/>
    <w:rsid w:val="00A63BCB"/>
    <w:rsid w:val="00A66344"/>
    <w:rsid w:val="00A66915"/>
    <w:rsid w:val="00A71EAD"/>
    <w:rsid w:val="00A7427F"/>
    <w:rsid w:val="00A74B7B"/>
    <w:rsid w:val="00A76C90"/>
    <w:rsid w:val="00A801C4"/>
    <w:rsid w:val="00A878F8"/>
    <w:rsid w:val="00A87942"/>
    <w:rsid w:val="00A87FF1"/>
    <w:rsid w:val="00A91584"/>
    <w:rsid w:val="00A94466"/>
    <w:rsid w:val="00AA0A3E"/>
    <w:rsid w:val="00AA5967"/>
    <w:rsid w:val="00AA7698"/>
    <w:rsid w:val="00AB7C80"/>
    <w:rsid w:val="00AC536E"/>
    <w:rsid w:val="00AD4782"/>
    <w:rsid w:val="00AE35E6"/>
    <w:rsid w:val="00AE625C"/>
    <w:rsid w:val="00AF044C"/>
    <w:rsid w:val="00AF55A0"/>
    <w:rsid w:val="00AF6DA1"/>
    <w:rsid w:val="00B01DC5"/>
    <w:rsid w:val="00B14AD4"/>
    <w:rsid w:val="00B1612A"/>
    <w:rsid w:val="00B3399C"/>
    <w:rsid w:val="00B35473"/>
    <w:rsid w:val="00B37748"/>
    <w:rsid w:val="00B51728"/>
    <w:rsid w:val="00B5222B"/>
    <w:rsid w:val="00B5638F"/>
    <w:rsid w:val="00B63F8C"/>
    <w:rsid w:val="00B732A4"/>
    <w:rsid w:val="00B94D7E"/>
    <w:rsid w:val="00B94ED8"/>
    <w:rsid w:val="00B96460"/>
    <w:rsid w:val="00B97AFD"/>
    <w:rsid w:val="00B97EC6"/>
    <w:rsid w:val="00BA23CC"/>
    <w:rsid w:val="00BB0326"/>
    <w:rsid w:val="00BC16C7"/>
    <w:rsid w:val="00BD0285"/>
    <w:rsid w:val="00BD3F3B"/>
    <w:rsid w:val="00BD656A"/>
    <w:rsid w:val="00BD7DED"/>
    <w:rsid w:val="00BE0134"/>
    <w:rsid w:val="00BE04A4"/>
    <w:rsid w:val="00BE2C65"/>
    <w:rsid w:val="00BE4A71"/>
    <w:rsid w:val="00BF3127"/>
    <w:rsid w:val="00BF60E6"/>
    <w:rsid w:val="00BF7BE5"/>
    <w:rsid w:val="00C04A60"/>
    <w:rsid w:val="00C05CD7"/>
    <w:rsid w:val="00C1080B"/>
    <w:rsid w:val="00C2001B"/>
    <w:rsid w:val="00C2201A"/>
    <w:rsid w:val="00C226B9"/>
    <w:rsid w:val="00C2340E"/>
    <w:rsid w:val="00C24C4E"/>
    <w:rsid w:val="00C34147"/>
    <w:rsid w:val="00C4361A"/>
    <w:rsid w:val="00C44C32"/>
    <w:rsid w:val="00C564E8"/>
    <w:rsid w:val="00C70DEB"/>
    <w:rsid w:val="00C74860"/>
    <w:rsid w:val="00C80DA9"/>
    <w:rsid w:val="00C90807"/>
    <w:rsid w:val="00C94AE7"/>
    <w:rsid w:val="00CA3062"/>
    <w:rsid w:val="00CA61D9"/>
    <w:rsid w:val="00CB47F3"/>
    <w:rsid w:val="00CB529B"/>
    <w:rsid w:val="00CC7723"/>
    <w:rsid w:val="00CD0A29"/>
    <w:rsid w:val="00CD2355"/>
    <w:rsid w:val="00D00151"/>
    <w:rsid w:val="00D039CE"/>
    <w:rsid w:val="00D042C2"/>
    <w:rsid w:val="00D10312"/>
    <w:rsid w:val="00D16BE6"/>
    <w:rsid w:val="00D177A8"/>
    <w:rsid w:val="00D23B30"/>
    <w:rsid w:val="00D25627"/>
    <w:rsid w:val="00D260A9"/>
    <w:rsid w:val="00D306EC"/>
    <w:rsid w:val="00D3241E"/>
    <w:rsid w:val="00D53EC7"/>
    <w:rsid w:val="00D570CE"/>
    <w:rsid w:val="00D6241F"/>
    <w:rsid w:val="00D64963"/>
    <w:rsid w:val="00D67A6E"/>
    <w:rsid w:val="00D7217B"/>
    <w:rsid w:val="00D724C3"/>
    <w:rsid w:val="00D81EA8"/>
    <w:rsid w:val="00D83188"/>
    <w:rsid w:val="00D87A0D"/>
    <w:rsid w:val="00D9172A"/>
    <w:rsid w:val="00D9619F"/>
    <w:rsid w:val="00DA5975"/>
    <w:rsid w:val="00DB1BEB"/>
    <w:rsid w:val="00DB2F37"/>
    <w:rsid w:val="00DB5920"/>
    <w:rsid w:val="00DC178E"/>
    <w:rsid w:val="00DD17A8"/>
    <w:rsid w:val="00DD1952"/>
    <w:rsid w:val="00DD342B"/>
    <w:rsid w:val="00DD3825"/>
    <w:rsid w:val="00DD42EE"/>
    <w:rsid w:val="00DE404E"/>
    <w:rsid w:val="00DE6F55"/>
    <w:rsid w:val="00DF1449"/>
    <w:rsid w:val="00DF615E"/>
    <w:rsid w:val="00E010E2"/>
    <w:rsid w:val="00E02A4F"/>
    <w:rsid w:val="00E06E76"/>
    <w:rsid w:val="00E077F6"/>
    <w:rsid w:val="00E12ADC"/>
    <w:rsid w:val="00E153A8"/>
    <w:rsid w:val="00E155A8"/>
    <w:rsid w:val="00E16B56"/>
    <w:rsid w:val="00E30632"/>
    <w:rsid w:val="00E32438"/>
    <w:rsid w:val="00E3575E"/>
    <w:rsid w:val="00E41027"/>
    <w:rsid w:val="00E51ED1"/>
    <w:rsid w:val="00E56672"/>
    <w:rsid w:val="00E6301D"/>
    <w:rsid w:val="00E70419"/>
    <w:rsid w:val="00E716D1"/>
    <w:rsid w:val="00E743C2"/>
    <w:rsid w:val="00E7789A"/>
    <w:rsid w:val="00E8088E"/>
    <w:rsid w:val="00E86673"/>
    <w:rsid w:val="00E93409"/>
    <w:rsid w:val="00E97B69"/>
    <w:rsid w:val="00EB636A"/>
    <w:rsid w:val="00EC20E5"/>
    <w:rsid w:val="00EC745B"/>
    <w:rsid w:val="00ED2659"/>
    <w:rsid w:val="00EE51A9"/>
    <w:rsid w:val="00EE7269"/>
    <w:rsid w:val="00EE78F4"/>
    <w:rsid w:val="00F10759"/>
    <w:rsid w:val="00F12AF0"/>
    <w:rsid w:val="00F13CD0"/>
    <w:rsid w:val="00F16708"/>
    <w:rsid w:val="00F21222"/>
    <w:rsid w:val="00F261E2"/>
    <w:rsid w:val="00F27498"/>
    <w:rsid w:val="00F36B33"/>
    <w:rsid w:val="00F4179F"/>
    <w:rsid w:val="00F41E6A"/>
    <w:rsid w:val="00F42C61"/>
    <w:rsid w:val="00F51A91"/>
    <w:rsid w:val="00F525FE"/>
    <w:rsid w:val="00F52DBA"/>
    <w:rsid w:val="00F64604"/>
    <w:rsid w:val="00F64866"/>
    <w:rsid w:val="00F77305"/>
    <w:rsid w:val="00F82BDF"/>
    <w:rsid w:val="00F83B86"/>
    <w:rsid w:val="00F92691"/>
    <w:rsid w:val="00F943F6"/>
    <w:rsid w:val="00F9755B"/>
    <w:rsid w:val="00FB122C"/>
    <w:rsid w:val="00FB1282"/>
    <w:rsid w:val="00FB28DC"/>
    <w:rsid w:val="00FB3793"/>
    <w:rsid w:val="00FB63DF"/>
    <w:rsid w:val="00FC07E2"/>
    <w:rsid w:val="00FC07EB"/>
    <w:rsid w:val="00FC3B6B"/>
    <w:rsid w:val="00FD0187"/>
    <w:rsid w:val="00FD5ED4"/>
    <w:rsid w:val="00FE6541"/>
    <w:rsid w:val="00FF147C"/>
    <w:rsid w:val="00FF1A51"/>
    <w:rsid w:val="00FF3D13"/>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DF393B"/>
  <w15:chartTrackingRefBased/>
  <w15:docId w15:val="{0B8EC43E-EE34-AE47-B88B-4DB5A9A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uiPriority w:val="34"/>
    <w:qFormat/>
    <w:rsid w:val="00DD3825"/>
    <w:pPr>
      <w:ind w:left="720"/>
      <w:contextualSpacing/>
    </w:pPr>
  </w:style>
  <w:style w:type="paragraph" w:customStyle="1" w:styleId="Opsom-streepjes">
    <w:name w:val="Opsom-streepjes"/>
    <w:basedOn w:val="Lijstalinea"/>
    <w:qFormat/>
    <w:rsid w:val="002A374D"/>
    <w:pPr>
      <w:tabs>
        <w:tab w:val="num" w:pos="567"/>
      </w:tabs>
      <w:spacing w:line="240" w:lineRule="auto"/>
      <w:ind w:left="284" w:hanging="284"/>
    </w:pPr>
    <w:rPr>
      <w:rFonts w:eastAsia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73355">
      <w:bodyDiv w:val="1"/>
      <w:marLeft w:val="0"/>
      <w:marRight w:val="0"/>
      <w:marTop w:val="0"/>
      <w:marBottom w:val="0"/>
      <w:divBdr>
        <w:top w:val="none" w:sz="0" w:space="0" w:color="auto"/>
        <w:left w:val="none" w:sz="0" w:space="0" w:color="auto"/>
        <w:bottom w:val="none" w:sz="0" w:space="0" w:color="auto"/>
        <w:right w:val="none" w:sz="0" w:space="0" w:color="auto"/>
      </w:divBdr>
    </w:div>
    <w:div w:id="233007598">
      <w:bodyDiv w:val="1"/>
      <w:marLeft w:val="0"/>
      <w:marRight w:val="0"/>
      <w:marTop w:val="0"/>
      <w:marBottom w:val="0"/>
      <w:divBdr>
        <w:top w:val="none" w:sz="0" w:space="0" w:color="auto"/>
        <w:left w:val="none" w:sz="0" w:space="0" w:color="auto"/>
        <w:bottom w:val="none" w:sz="0" w:space="0" w:color="auto"/>
        <w:right w:val="none" w:sz="0" w:space="0" w:color="auto"/>
      </w:divBdr>
    </w:div>
    <w:div w:id="10232397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2.xml><?xml version="1.0" encoding="utf-8"?>
<ds:datastoreItem xmlns:ds="http://schemas.openxmlformats.org/officeDocument/2006/customXml" ds:itemID="{697FE01E-4FFD-4E2B-A019-A967D229F22A}">
  <ds:schemaRefs>
    <ds:schemaRef ds:uri="http://schemas.microsoft.com/sharepoint/v3/contenttype/forms"/>
  </ds:schemaRefs>
</ds:datastoreItem>
</file>

<file path=customXml/itemProps3.xml><?xml version="1.0" encoding="utf-8"?>
<ds:datastoreItem xmlns:ds="http://schemas.openxmlformats.org/officeDocument/2006/customXml" ds:itemID="{18947D20-FDFD-0544-A51C-996697CA3A6C}">
  <ds:schemaRefs>
    <ds:schemaRef ds:uri="http://schemas.openxmlformats.org/officeDocument/2006/bibliography"/>
  </ds:schemaRefs>
</ds:datastoreItem>
</file>

<file path=customXml/itemProps4.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788</Words>
  <Characters>5165</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Maartje Hermans</dc:creator>
  <cp:keywords/>
  <cp:lastModifiedBy>Saskia Boertien</cp:lastModifiedBy>
  <cp:revision>130</cp:revision>
  <cp:lastPrinted>2024-06-18T15:11:00Z</cp:lastPrinted>
  <dcterms:created xsi:type="dcterms:W3CDTF">2024-08-06T10:03:00Z</dcterms:created>
  <dcterms:modified xsi:type="dcterms:W3CDTF">2024-11-20T12:25:00Z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