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32FA" w14:textId="77777777" w:rsidR="00172383" w:rsidRDefault="000D454F" w:rsidP="001073D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F7C7CD" wp14:editId="301E13CE">
                <wp:simplePos x="0" y="0"/>
                <wp:positionH relativeFrom="column">
                  <wp:posOffset>-20375</wp:posOffset>
                </wp:positionH>
                <wp:positionV relativeFrom="paragraph">
                  <wp:posOffset>-210903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C0000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424575" y="399998"/>
                            <a:ext cx="4496391" cy="44562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10C4687" w14:textId="37060C22" w:rsidR="00D00151" w:rsidRPr="00E153A8" w:rsidRDefault="000E604D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Sommelier</w:t>
                              </w:r>
                              <w:r w:rsidR="00787444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7C7CD" id="Groep 9" o:spid="_x0000_s1026" style="position:absolute;margin-left:-1.6pt;margin-top:-16.6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YBG0AMAAO0NAAAOAAAAZHJzL2Uyb0RvYy54bWzsV1lv4zYQfi/Q/0DwvdFhSbaEKAvX2wQF&#13;&#10;gk2wSbHPNEVZQiiSJekj/fUdUoeda7vYYoGiiB9kUpyL38x8pM4/HDqOdkybVooSR2chRkxQWbVi&#13;&#10;U+I/7i9/WWBkLBEV4VKwEj8ygz9c/PzT+V4VLJaN5BXTCIwIU+xViRtrVREEhjasI+ZMKiZgsZa6&#13;&#10;IxamehNUmuzBeseDOAyzYC91pbSkzBh4+7FfxBfefl0zam/q2jCLeIkhNuuf2j/X7hlcnJNio4lq&#13;&#10;WjqEQb4jio60ApxOpj4SS9BWty9MdS3V0sjanlHZBbKuW8r8HmA3UfhsN1dabpXfy6bYb9QEE0D7&#13;&#10;DKfvNks/7a60ulO3GpDYqw1g4WduL4dad+4fokQHD9njBBk7WEThZRaHaZbMMKKwFkVZlMyiHlTa&#13;&#10;APIv9Gjz2z9oBkfHRvK2umw5d1EYvVmvuEY7Aqlche7nHIH4iVjwZAt7BUVljriZf4fbXUMU8+kw&#13;&#10;BeB2q1FblThfZPP5Ik+h0AXpoMSX9YZpKSqGNKONbSR7QLEL1YUDehPYpjCA+ytI51m0iABTgDTO&#13;&#10;ozid9YiOmKdxMlvMoJod5lk4D7MRiTFjSht7xWSH3KDEUEai+gy94EuU7K6N7ZEb5Ty+b4IdgovV&#13;&#10;6OIEbFJw4TSFdDnqLbo3kIRxa35kHzlzclx8ZjVgBmUT+0h8l7MpqYRSJmzULzUEAPS5jtKTVDte&#13;&#10;cBo+8d6gs1yD/8n2YGCU7I2MtvsoB3mnyjxJTMrh1wLrlScN71kKOyl3rZD6NQMcdjV47uVHkHpo&#13;&#10;HEprWT1CRWnZU5RR9LKF5F0TY2+JBk6CfAPP2ht41FzuSyyHEUaN1H+99t7JQ8nDKkZ74LgSmz+3&#13;&#10;RDOM+O8CmiGPksSRop8k6TyGiT5dWZ+uiG23ktB7ETC6on7o5C0fh7WW3Reg46XzCktEUPBdYmr1&#13;&#10;OFnZnnuB0ClbLr0YEKEi9lrcKeqMO1RdXd4fvhCthgq2UPuf5NiApHhWw72s0xRyubWybn2BH3Ed&#13;&#10;8AYy6Nvwh7PCIs2TRRzlycgKNztCOPJl4ML6Jh4ADF8ybgTdn6WQhGeMe8KbY1sP4DHOW2Ucc70A&#13;&#10;zpGEe/2kq58w7deaH0EVpnPoT2/6nQYGcnungXcaGC4HUQKnc5JGcIQPt4N79mDsjjwgf6ifUAGy&#13;&#10;h18lHI0TRbxxOYiSGKg69dQwy+G3eHo7SJI8m+UDPyRJmsXZcPa8dTv4IRcDxw3Z7NuowR7WBzge&#13;&#10;j3T9vzwG7X/pEPQXZfim8Peo4fvHfbSczv2hefxKu/gbAAD//wMAUEsDBBQABgAIAAAAIQCsQLRn&#13;&#10;4gAAAA8BAAAPAAAAZHJzL2Rvd25yZXYueG1sTE9Lb4JAEL436X/YTJPedEFtrchijH2cjEm1ifG2&#13;&#10;wghEdpawK+C/73BqL/PIfPM94lVvKtFi40pLCsJxAAIptVlJuYKfw+foDYTzmjJdWUIFd3SwSh4f&#13;&#10;Yh1ltqNvbPc+F0xCLtIKCu/rSEqXFmi0G9saiW8X2xjteW1ymTW6Y3JTyUkQvEqjS2KFQte4KTC9&#13;&#10;7m9GwVenu/U0/Gi318vmfjq87I7bEJV6furfl1zWSxAee//3AUMG9g8JGzvbG2VOVApG0wkjhz4M&#13;&#10;DFjMZyGIMyNniznIJJb/cyS/AAAA//8DAFBLAQItABQABgAIAAAAIQC2gziS/gAAAOEBAAATAAAA&#13;&#10;AAAAAAAAAAAAAAAAAABbQ29udGVudF9UeXBlc10ueG1sUEsBAi0AFAAGAAgAAAAhADj9If/WAAAA&#13;&#10;lAEAAAsAAAAAAAAAAAAAAAAALwEAAF9yZWxzLy5yZWxzUEsBAi0AFAAGAAgAAAAhAAp1gEbQAwAA&#13;&#10;7Q0AAA4AAAAAAAAAAAAAAAAALgIAAGRycy9lMm9Eb2MueG1sUEsBAi0AFAAGAAgAAAAhAKxAtGfi&#13;&#10;AAAADwEAAA8AAAAAAAAAAAAAAAAAKgYAAGRycy9kb3ducmV2LnhtbFBLBQYAAAAABAAEAPMAAAA5&#13;&#10;BwAAAAA=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/DqzgAAAOcAAAAPAAAAZHJzL2Rvd25yZXYueG1sRI/BasJA&#13;&#10;EIbvgu+wTKE33bRSjdFVRCn0VNC21OOQHZNodjbNTmN8++6h4GXgZ/i/mW+57l2tOmpD5dnA0zgB&#13;&#10;RZx7W3Fh4PPjdZSCCoJssfZMBm4UYL0aDpaYWX/lPXUHKVSEcMjQQCnSZFqHvCSHYewb4rg7+dah&#13;&#10;xNgW2rZ4jXBX6+ckmWqHFccLJTa0LSm/HH6dgUs1EZp0u+/9VsvX+fjuf843b8zjQ79bxLFZgBLq&#13;&#10;5d74R7xZA/N0Opul85f4ePSKTqBXfwAAAP//AwBQSwECLQAUAAYACAAAACEA2+H2y+4AAACFAQAA&#13;&#10;EwAAAAAAAAAAAAAAAAAAAAAAW0NvbnRlbnRfVHlwZXNdLnhtbFBLAQItABQABgAIAAAAIQBa9Cxb&#13;&#10;vwAAABUBAAALAAAAAAAAAAAAAAAAAB8BAABfcmVscy8ucmVsc1BLAQItABQABgAIAAAAIQDbe/Dq&#13;&#10;zgAAAOcAAAAPAAAAAAAAAAAAAAAAAAcCAABkcnMvZG93bnJldi54bWxQSwUGAAAAAAMAAwC3AAAA&#13;&#10;AgMAAAAA&#13;&#10;" fillcolor="#0070c0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njECzQAAAOcAAAAPAAAAZHJzL2Rvd25yZXYueG1sRI9Ba8JA&#13;&#10;FITvhf6H5RW8SN1okhKjqxTF4kmoKT0/sq9JaPZtyK4a/fVdQehlYBjmG2a5HkwrztS7xrKC6SQC&#13;&#10;QVxa3XCl4KvYvWYgnEfW2FomBVdysF49Py0x1/bCn3Q++koECLscFdTed7mUrqzJoJvYjjhkP7Y3&#13;&#10;6IPtK6l7vAS4aeUsit6kwYbDQo0dbWoqf48no+BDx1QM3zy+pWl86MYyKeLbXqnRy7BdBHlfgPA0&#13;&#10;+P/GA7HXCrJ0nmSz6TyB+6/wCeTqDwAA//8DAFBLAQItABQABgAIAAAAIQDb4fbL7gAAAIUBAAAT&#13;&#10;AAAAAAAAAAAAAAAAAAAAAABbQ29udGVudF9UeXBlc10ueG1sUEsBAi0AFAAGAAgAAAAhAFr0LFu/&#13;&#10;AAAAFQEAAAsAAAAAAAAAAAAAAAAAHwEAAF9yZWxzLy5yZWxzUEsBAi0AFAAGAAgAAAAhAPeeMQLN&#13;&#10;AAAA5wAAAA8AAAAAAAAAAAAAAAAABwIAAGRycy9kb3ducmV2LnhtbFBLBQYAAAAAAwADALcAAAAB&#13;&#10;AwAAAAA=&#13;&#10;" fillcolor="#0070c0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4245;top:3999;width:44964;height:44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xQ8c0AAAAOgAAAAPAAAAZHJzL2Rvd25yZXYueG1sRI/BSsNA&#13;&#10;EIbvgu+wTMGL2N1okkrabRFF6qGXVkG8DdlpsjQ7m2bXNr69Kwi9DMz8/N/wLVaj68SJhmA9a8im&#13;&#10;CgRx7Y3lRsPH++vdI4gQkQ12nknDDwVYLa+vFlgZf+YtnXaxEQnCoUINbYx9JWWoW3IYpr4nTtne&#13;&#10;Dw5jWodGmgHPCe46ea9UKR1aTh9a7Om5pfqw+3Ya5OarMWVh81m+zo63av95tMVa65vJ+DJP42kO&#13;&#10;ItIYL41/xJtJDvlMlXmRFQ/wJ5YOIJe/AAAA//8DAFBLAQItABQABgAIAAAAIQDb4fbL7gAAAIUB&#13;&#10;AAATAAAAAAAAAAAAAAAAAAAAAABbQ29udGVudF9UeXBlc10ueG1sUEsBAi0AFAAGAAgAAAAhAFr0&#13;&#10;LFu/AAAAFQEAAAsAAAAAAAAAAAAAAAAAHwEAAF9yZWxzLy5yZWxzUEsBAi0AFAAGAAgAAAAhAEDF&#13;&#10;DxzQAAAA6AAAAA8AAAAAAAAAAAAAAAAABwIAAGRycy9kb3ducmV2LnhtbFBLBQYAAAAAAwADALcA&#13;&#10;AAAEAwAAAAA=&#13;&#10;" fillcolor="#0070c0" stroked="f" strokeweight=".5pt">
                  <v:textbox>
                    <w:txbxContent>
                      <w:p w14:paraId="610C4687" w14:textId="37060C22" w:rsidR="00D00151" w:rsidRPr="00E153A8" w:rsidRDefault="000E604D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Sommelier</w:t>
                        </w:r>
                        <w:r w:rsidR="00787444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73826B" w14:textId="77777777" w:rsidR="004F1D38" w:rsidRDefault="004F1D38"/>
    <w:p w14:paraId="5E5EF9B8" w14:textId="77777777" w:rsidR="004F1D38" w:rsidRDefault="004F1D38"/>
    <w:p w14:paraId="7C9EE02E" w14:textId="77777777" w:rsidR="00FC07E2" w:rsidRDefault="00FC07E2"/>
    <w:p w14:paraId="760B4AD4" w14:textId="77777777" w:rsidR="00FC07E2" w:rsidRDefault="00FC07E2"/>
    <w:p w14:paraId="2A42AC77" w14:textId="77777777" w:rsidR="00FC07E2" w:rsidRDefault="00FC07E2"/>
    <w:p w14:paraId="5ADF1809" w14:textId="77777777" w:rsidR="00FC07E2" w:rsidRDefault="00FC07E2"/>
    <w:p w14:paraId="3BAA040F" w14:textId="77777777" w:rsidR="000B3D79" w:rsidRDefault="000B3D79"/>
    <w:p w14:paraId="046A97C8" w14:textId="77777777" w:rsidR="004F1D38" w:rsidRDefault="004F1D3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4668"/>
        <w:gridCol w:w="5113"/>
      </w:tblGrid>
      <w:tr w:rsidR="00E02A4F" w14:paraId="228506AC" w14:textId="77777777" w:rsidTr="00E02A4F"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D8F74" w14:textId="77777777" w:rsidR="00E743C2" w:rsidRDefault="00D6496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44AD5C22" wp14:editId="6F3C1638">
                      <wp:simplePos x="0" y="0"/>
                      <wp:positionH relativeFrom="page">
                        <wp:posOffset>-718185</wp:posOffset>
                      </wp:positionH>
                      <wp:positionV relativeFrom="paragraph">
                        <wp:posOffset>6985</wp:posOffset>
                      </wp:positionV>
                      <wp:extent cx="3261360" cy="330835"/>
                      <wp:effectExtent l="0" t="0" r="2540" b="0"/>
                      <wp:wrapNone/>
                      <wp:docPr id="1879802008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360" cy="3308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50A034" w14:textId="77777777" w:rsidR="00E743C2" w:rsidRPr="003C3694" w:rsidRDefault="00E743C2" w:rsidP="00E743C2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Context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AD5C22" id="Afgeronde rechthoek 2" o:spid="_x0000_s1030" style="position:absolute;margin-left:-56.55pt;margin-top:.55pt;width:256.8pt;height:26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By9tjgIAAHYFAAAOAAAAZHJzL2Uyb0RvYy54bWysVFFP2zAQfp+0/2D5fSRpgbGKFFVFTJMQ&#13;&#10;IGDi2XXsJpLj82y3Sffrd7aTlDG0h2kvie377jvf57u7vOpbRfbCugZ0SYuTnBKhOVSN3pb0+/PN&#13;&#10;pwtKnGe6Ygq0KOlBOHq1/PjhsjMLMYMaVCUsQRLtFp0pae29WWSZ47VomTsBIzQaJdiWedzabVZZ&#13;&#10;1iF7q7JZnp9nHdjKWODCOTy9Tka6jPxSCu7vpXTCE1VSvJuPXxu/m/DNlpdssbXM1A0frsH+4RYt&#13;&#10;azQGnaiumWdkZ5s/qNqGW3Ag/QmHNgMpGy5iDphNkb/J5qlmRsRcUBxnJpnc/6Pld/sn82BRhs64&#13;&#10;hcNlyKKXtg1/vB/po1iHSSzRe8LxcD47L+bnqClH23yeX8zPgprZ0dtY578KaElYlNTCTleP+CJR&#13;&#10;KLa/dT7hR1yI6EA11U2jVNzY7WatLNmz8Hr553wdHwxD/AZTOoA1BLfEGE6yY0Jx5Q9KBJzSj0KS&#13;&#10;psIUZvEmsdbEFIdxLrQvkqlmlUjhi7M8n6KH6gweMd1IGJglxp+4B4IRmUhG7nTLAR9cRSzVyTn/&#13;&#10;28WS8+QRI4P2k3PbaLDvESjMaoic8KNISZqgku83PWqDnRyQ4WQD1eHBEgupdZzhNw0+5y1z/oFZ&#13;&#10;7BWsAOx/f48fqaArKQwrSmqwP987D3gsYbRS0mHvldT92DErKFHfNBb3l+L0NDRr3JyefZ7hxr62&#13;&#10;bF5b9K5dAxZIgZPG8LgMeK/GpbTQvuCYWIWoaGKaY+yScm/HzdqnmYCDhovVKsKwQQ3zt/rJ8EAe&#13;&#10;dA6V+ty/MGuGmvbYDXcw9ilbvKnqhA2eGlY7D7KJJX/UdXgBbO5YSsMgCtPj9T6ijuNy+QsAAP//&#13;&#10;AwBQSwMEFAAGAAgAAAAhAA3MasrgAAAADgEAAA8AAABkcnMvZG93bnJldi54bWxMT01vwjAMvU/a&#13;&#10;f4g8aTdISseESlM0gXadBGPajqExbaFxuiaU8u/nnbaLLes9v498NbpWDNiHxpOGZKpAIJXeNlRp&#13;&#10;2L+/ThYgQjRkTesJNdwwwKq4v8tNZv2VtjjsYiVYhEJmNNQxdpmUoazRmTD1HRJjR987E/nsK2l7&#13;&#10;c2Vx18qZUs/SmYbYoTYdrmssz7uL03Bu0ojpsPncrmX8OH29+e/TzWv9+DBuljxeliAijvHvA347&#13;&#10;cH4oONjBX8gG0WqYJEmaMJcRXkx4UmoO4qBhns5AFrn8X6P4AQAA//8DAFBLAQItABQABgAIAAAA&#13;&#10;IQC2gziS/gAAAOEBAAATAAAAAAAAAAAAAAAAAAAAAABbQ29udGVudF9UeXBlc10ueG1sUEsBAi0A&#13;&#10;FAAGAAgAAAAhADj9If/WAAAAlAEAAAsAAAAAAAAAAAAAAAAALwEAAF9yZWxzLy5yZWxzUEsBAi0A&#13;&#10;FAAGAAgAAAAhALgHL22OAgAAdgUAAA4AAAAAAAAAAAAAAAAALgIAAGRycy9lMm9Eb2MueG1sUEsB&#13;&#10;Ai0AFAAGAAgAAAAhAA3MasrgAAAADgEAAA8AAAAAAAAAAAAAAAAA6AQAAGRycy9kb3ducmV2Lnht&#13;&#10;bFBLBQYAAAAABAAEAPMAAAD1BQAAAAA=&#13;&#10;" fillcolor="#0070c0" stroked="f" strokeweight="1pt">
                      <v:stroke joinstyle="miter"/>
                      <v:textbox>
                        <w:txbxContent>
                          <w:p w14:paraId="5C50A034" w14:textId="77777777" w:rsidR="00E743C2" w:rsidRPr="003C3694" w:rsidRDefault="00E743C2" w:rsidP="00E743C2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Context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</w:tr>
      <w:tr w:rsidR="00E02A4F" w:rsidRPr="00917923" w14:paraId="1DFBB16B" w14:textId="77777777" w:rsidTr="00E02A4F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86035C5" w14:textId="2ABCE7D0" w:rsidR="008D2C8F" w:rsidRPr="00917923" w:rsidRDefault="001B2303" w:rsidP="0055133F">
            <w:pPr>
              <w:spacing w:line="240" w:lineRule="auto"/>
              <w:contextualSpacing/>
              <w:rPr>
                <w:b/>
                <w:bCs/>
                <w:sz w:val="18"/>
                <w:szCs w:val="18"/>
              </w:rPr>
            </w:pPr>
            <w:r w:rsidRPr="00296E95">
              <w:rPr>
                <w:rFonts w:cs="Arial"/>
                <w:sz w:val="18"/>
                <w:szCs w:val="21"/>
                <w:lang w:bidi="x-none"/>
              </w:rPr>
              <w:t xml:space="preserve">De </w:t>
            </w:r>
            <w:r w:rsidR="001661C0" w:rsidRPr="001661C0">
              <w:rPr>
                <w:rFonts w:cs="Arial"/>
                <w:b/>
                <w:bCs/>
                <w:sz w:val="18"/>
                <w:szCs w:val="21"/>
                <w:lang w:bidi="x-none"/>
              </w:rPr>
              <w:t>sommelier</w:t>
            </w:r>
            <w:r w:rsidRPr="00296E95">
              <w:rPr>
                <w:rFonts w:cs="Arial"/>
                <w:b/>
                <w:bCs/>
                <w:sz w:val="18"/>
                <w:szCs w:val="21"/>
                <w:lang w:bidi="x-none"/>
              </w:rPr>
              <w:t xml:space="preserve"> II</w:t>
            </w:r>
            <w:r w:rsidRPr="00296E95">
              <w:rPr>
                <w:rFonts w:cs="Arial"/>
                <w:sz w:val="18"/>
                <w:szCs w:val="21"/>
                <w:lang w:bidi="x-none"/>
              </w:rPr>
              <w:t xml:space="preserve"> is verantwoordelijk </w:t>
            </w:r>
            <w:r w:rsidR="002D4254">
              <w:rPr>
                <w:rFonts w:cs="Arial"/>
                <w:sz w:val="18"/>
                <w:szCs w:val="21"/>
                <w:lang w:bidi="x-none"/>
              </w:rPr>
              <w:t xml:space="preserve">voor </w:t>
            </w:r>
            <w:r w:rsidR="002D4254">
              <w:t xml:space="preserve">het </w:t>
            </w:r>
            <w:r w:rsidR="002D4254" w:rsidRPr="00CE00D1">
              <w:rPr>
                <w:b/>
                <w:bCs/>
                <w:sz w:val="18"/>
                <w:szCs w:val="18"/>
              </w:rPr>
              <w:t>selecteren, serveren en adviseren</w:t>
            </w:r>
            <w:r w:rsidR="002D4254" w:rsidRPr="004826DB">
              <w:rPr>
                <w:sz w:val="18"/>
                <w:szCs w:val="18"/>
              </w:rPr>
              <w:t xml:space="preserve"> van wijn</w:t>
            </w:r>
            <w:r w:rsidR="004826DB" w:rsidRPr="004826DB">
              <w:rPr>
                <w:sz w:val="18"/>
                <w:szCs w:val="18"/>
              </w:rPr>
              <w:t xml:space="preserve"> of bier aan gasten</w:t>
            </w:r>
            <w:r w:rsidR="004826DB">
              <w:rPr>
                <w:sz w:val="18"/>
                <w:szCs w:val="18"/>
              </w:rPr>
              <w:t>. De somm</w:t>
            </w:r>
            <w:r w:rsidR="003F7B44">
              <w:rPr>
                <w:sz w:val="18"/>
                <w:szCs w:val="18"/>
              </w:rPr>
              <w:t>e</w:t>
            </w:r>
            <w:r w:rsidR="004826DB">
              <w:rPr>
                <w:sz w:val="18"/>
                <w:szCs w:val="18"/>
              </w:rPr>
              <w:t xml:space="preserve">lier II is </w:t>
            </w:r>
            <w:r w:rsidR="00CE00D1">
              <w:rPr>
                <w:sz w:val="18"/>
                <w:szCs w:val="18"/>
              </w:rPr>
              <w:t xml:space="preserve">voornamelijk </w:t>
            </w:r>
            <w:r w:rsidR="004826DB">
              <w:rPr>
                <w:sz w:val="18"/>
                <w:szCs w:val="18"/>
              </w:rPr>
              <w:t xml:space="preserve">te vinden binnen </w:t>
            </w:r>
            <w:r w:rsidR="003F7B44">
              <w:rPr>
                <w:sz w:val="18"/>
                <w:szCs w:val="18"/>
              </w:rPr>
              <w:t xml:space="preserve">fine-dining gelegenheden. </w:t>
            </w:r>
            <w:r w:rsidR="004826DB" w:rsidRPr="004826DB">
              <w:rPr>
                <w:sz w:val="18"/>
                <w:szCs w:val="18"/>
              </w:rPr>
              <w:t>De sommelier II draagt niet alleen zorg voor de kwaliteit van de wijn</w:t>
            </w:r>
            <w:r w:rsidR="00E152BB">
              <w:rPr>
                <w:sz w:val="18"/>
                <w:szCs w:val="18"/>
              </w:rPr>
              <w:t>-</w:t>
            </w:r>
            <w:r w:rsidR="003F7B44">
              <w:rPr>
                <w:sz w:val="18"/>
                <w:szCs w:val="18"/>
              </w:rPr>
              <w:t>/bier</w:t>
            </w:r>
            <w:r w:rsidR="004826DB" w:rsidRPr="004826DB">
              <w:rPr>
                <w:sz w:val="18"/>
                <w:szCs w:val="18"/>
              </w:rPr>
              <w:t>service, maar draagt ook bij aan het verhogen van de algehele eetervaring door goed geïnformeerde wijn</w:t>
            </w:r>
            <w:r w:rsidR="00E152BB">
              <w:rPr>
                <w:sz w:val="18"/>
                <w:szCs w:val="18"/>
              </w:rPr>
              <w:t>-</w:t>
            </w:r>
            <w:r w:rsidR="004826DB" w:rsidRPr="004826DB">
              <w:rPr>
                <w:sz w:val="18"/>
                <w:szCs w:val="18"/>
              </w:rPr>
              <w:t>/biersuggesties.</w:t>
            </w:r>
            <w:r w:rsidR="004826DB">
              <w:t xml:space="preserve"> </w:t>
            </w:r>
            <w:r w:rsidR="00C40C51" w:rsidRPr="00C33B08">
              <w:rPr>
                <w:sz w:val="18"/>
                <w:szCs w:val="18"/>
              </w:rPr>
              <w:t xml:space="preserve">De sommelier II levert vanuit kennis </w:t>
            </w:r>
            <w:r w:rsidR="00EE37F6">
              <w:rPr>
                <w:sz w:val="18"/>
                <w:szCs w:val="18"/>
              </w:rPr>
              <w:t>van</w:t>
            </w:r>
            <w:r w:rsidR="000877EE">
              <w:rPr>
                <w:sz w:val="18"/>
                <w:szCs w:val="18"/>
              </w:rPr>
              <w:t xml:space="preserve"> de keuken</w:t>
            </w:r>
            <w:r w:rsidR="00EE37F6">
              <w:rPr>
                <w:sz w:val="18"/>
                <w:szCs w:val="18"/>
              </w:rPr>
              <w:t xml:space="preserve"> </w:t>
            </w:r>
            <w:r w:rsidR="00C40C51" w:rsidRPr="00C33B08">
              <w:rPr>
                <w:sz w:val="18"/>
                <w:szCs w:val="18"/>
              </w:rPr>
              <w:t>en inzicht in trends</w:t>
            </w:r>
            <w:r w:rsidR="00C33B08" w:rsidRPr="00C33B08">
              <w:rPr>
                <w:sz w:val="18"/>
                <w:szCs w:val="18"/>
              </w:rPr>
              <w:t xml:space="preserve"> op het gebied van wijn en </w:t>
            </w:r>
            <w:r w:rsidR="00C33B08" w:rsidRPr="000877EE">
              <w:rPr>
                <w:sz w:val="18"/>
                <w:szCs w:val="18"/>
              </w:rPr>
              <w:t xml:space="preserve">bier </w:t>
            </w:r>
            <w:r w:rsidR="000E25E3" w:rsidRPr="000877EE">
              <w:rPr>
                <w:sz w:val="18"/>
                <w:szCs w:val="18"/>
              </w:rPr>
              <w:t xml:space="preserve">input voor de </w:t>
            </w:r>
            <w:r w:rsidR="000E25E3" w:rsidRPr="00051148">
              <w:rPr>
                <w:b/>
                <w:bCs/>
                <w:sz w:val="18"/>
                <w:szCs w:val="18"/>
              </w:rPr>
              <w:t xml:space="preserve">samenstelling </w:t>
            </w:r>
            <w:r w:rsidR="00EE37F6" w:rsidRPr="00051148">
              <w:rPr>
                <w:b/>
                <w:bCs/>
                <w:sz w:val="18"/>
                <w:szCs w:val="18"/>
              </w:rPr>
              <w:t>van de</w:t>
            </w:r>
            <w:r w:rsidR="000877EE" w:rsidRPr="00051148">
              <w:rPr>
                <w:b/>
                <w:bCs/>
                <w:sz w:val="18"/>
                <w:szCs w:val="18"/>
              </w:rPr>
              <w:t xml:space="preserve"> wijn</w:t>
            </w:r>
            <w:r w:rsidR="00051148" w:rsidRPr="00051148">
              <w:rPr>
                <w:b/>
                <w:bCs/>
                <w:sz w:val="18"/>
                <w:szCs w:val="18"/>
              </w:rPr>
              <w:t>-/bierkaart</w:t>
            </w:r>
            <w:r w:rsidR="00051148">
              <w:rPr>
                <w:sz w:val="18"/>
                <w:szCs w:val="18"/>
              </w:rPr>
              <w:t xml:space="preserve">. </w:t>
            </w:r>
            <w:r w:rsidR="00BC2AA6">
              <w:rPr>
                <w:sz w:val="18"/>
                <w:szCs w:val="18"/>
              </w:rPr>
              <w:t xml:space="preserve">Functiehouder heeft een vakinhoudelijk leidinggevende. </w:t>
            </w:r>
          </w:p>
        </w:tc>
      </w:tr>
      <w:tr w:rsidR="00E02A4F" w:rsidRPr="00917923" w14:paraId="23DA2BB6" w14:textId="77777777" w:rsidTr="00E02A4F"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20A18" w14:textId="77777777" w:rsidR="0089261F" w:rsidRPr="00917923" w:rsidRDefault="0089261F" w:rsidP="0089261F">
            <w:pPr>
              <w:rPr>
                <w:sz w:val="18"/>
                <w:szCs w:val="18"/>
              </w:rPr>
            </w:pPr>
          </w:p>
        </w:tc>
      </w:tr>
      <w:tr w:rsidR="00E02A4F" w:rsidRPr="00917923" w14:paraId="39EB145E" w14:textId="77777777" w:rsidTr="00E02A4F"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BBBAA" w14:textId="77777777" w:rsidR="00E743C2" w:rsidRPr="00917923" w:rsidRDefault="00E743C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257D6745" wp14:editId="6F2D670A">
                      <wp:simplePos x="0" y="0"/>
                      <wp:positionH relativeFrom="page">
                        <wp:posOffset>-717973</wp:posOffset>
                      </wp:positionH>
                      <wp:positionV relativeFrom="paragraph">
                        <wp:posOffset>2540</wp:posOffset>
                      </wp:positionV>
                      <wp:extent cx="3261600" cy="331200"/>
                      <wp:effectExtent l="0" t="0" r="2540" b="0"/>
                      <wp:wrapNone/>
                      <wp:docPr id="2060902674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600" cy="331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A78904" w14:textId="77777777" w:rsidR="00E743C2" w:rsidRPr="003C3694" w:rsidRDefault="00E743C2" w:rsidP="00E743C2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3C3694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Resultaatprofiel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7D6745" id="_x0000_s1031" style="position:absolute;margin-left:-56.55pt;margin-top:.2pt;width:256.8pt;height:26.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JUA6hwIAAHYFAAAOAAAAZHJzL2Uyb0RvYy54bWysVE1v2zAMvQ/YfxB0X22nnwvqFEGKDgOK&#13;&#10;tmg79KzIUmJAFjVKiZ39+lGy43RtscOwiy2K5CP5RPLyqmsM2yr0NdiSF0c5Z8pKqGq7KvmP55sv&#13;&#10;F5z5IGwlDFhV8p3y/Gr2+dNl66ZqAmswlUJGINZPW1fydQhummVerlUj/BE4ZUmpARsRSMRVVqFo&#13;&#10;Cb0x2STPz7IWsHIIUnlPt9e9ks8SvtZKhnutvQrMlJxyC+mL6buM32x2KaYrFG5dyyEN8Q9ZNKK2&#13;&#10;FHSEuhZBsA3W76CaWiJ40OFIQpOB1rVUqQaqpsjfVPO0Fk6lWogc70aa/P+DlXfbJ/eAREPr/NTT&#13;&#10;MVbRaWzin/JjXSJrN5KlusAkXR5PzoqznDiVpDs+Lug1IpvZwduhD98UNCweSo6wsdUjvUgiSmxv&#13;&#10;fejt93YxogdTVze1MUnA1XJhkG1FfL38PF/sQ/xhZmw0thDdesR4kx0KSqewMyraGfuoNKsrKmGS&#13;&#10;Mkm9psY4QkplQ9Gr1qJSffjiNB8LHD1SuQkwImuKP2IPALGP32P3WQ720VWlVh2d878l1juPHiky&#13;&#10;2DA6N7UF/AjAUFVD5N5+T1JPTWQpdMuOuInUkGW8WUK1e0CG0I+Od/Kmpue8FT48CKRZoQ6g+Q/3&#13;&#10;9NEG2pLDcOJsDfjro/toTy1MWs5amr2S+58bgYoz891Sc38tTk7isCbh5PR8QgK+1ixfa+ymWQA1&#13;&#10;SEGbxsl0jPbB7I8aoXmhNTGPUUklrKTYJZcB98Ii9DuBFo1U83kyowF1ItzaJycjeOQ5dupz9yLQ&#13;&#10;DT0daBruYD+nYvqmq3vb6Glhvgmg69TyB16HF6DhTq00LKK4PV7LyeqwLme/AQAA//8DAFBLAwQU&#13;&#10;AAYACAAAACEAe1yVoeEAAAANAQAADwAAAGRycy9kb3ducmV2LnhtbExPTU/CQBC9m/gfNmPiDXZL&#13;&#10;gZjSLTEQryYgRo9Ld2wL3dnaXUr5944nvUzy8j7mvXw9ulYM2IfGk4ZkqkAgld42VGk4vL1MnkCE&#13;&#10;aMia1hNquGGAdXF/l5vM+ivtcNjHSnAIhcxoqGPsMilDWaMzYeo7JOa+fO9MZNhX0vbmyuGulTOl&#13;&#10;ltKZhvhDbTrc1Fie9xen4dykEdNh+7HbyPh++nz136eb1/rxYdyu+DyvQEQc458Dfjdwfyi42NFf&#13;&#10;yAbRapgkSZqwVsMcBPNzpRYgjhoWsyXIIpf/VxQ/AAAA//8DAFBLAQItABQABgAIAAAAIQC2gziS&#13;&#10;/gAAAOEBAAATAAAAAAAAAAAAAAAAAAAAAABbQ29udGVudF9UeXBlc10ueG1sUEsBAi0AFAAGAAgA&#13;&#10;AAAhADj9If/WAAAAlAEAAAsAAAAAAAAAAAAAAAAALwEAAF9yZWxzLy5yZWxzUEsBAi0AFAAGAAgA&#13;&#10;AAAhAAslQDqHAgAAdgUAAA4AAAAAAAAAAAAAAAAALgIAAGRycy9lMm9Eb2MueG1sUEsBAi0AFAAG&#13;&#10;AAgAAAAhAHtclaHhAAAADQEAAA8AAAAAAAAAAAAAAAAA4QQAAGRycy9kb3ducmV2LnhtbFBLBQYA&#13;&#10;AAAABAAEAPMAAADvBQAAAAA=&#13;&#10;" fillcolor="#0070c0" stroked="f" strokeweight="1pt">
                      <v:stroke joinstyle="miter"/>
                      <v:textbox>
                        <w:txbxContent>
                          <w:p w14:paraId="63A78904" w14:textId="77777777" w:rsidR="00E743C2" w:rsidRPr="003C3694" w:rsidRDefault="00E743C2" w:rsidP="00E743C2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C3694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Resultaatprofiel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</w:tr>
      <w:tr w:rsidR="00E02A4F" w14:paraId="60FAC37B" w14:textId="77777777" w:rsidTr="00107930">
        <w:trPr>
          <w:trHeight w:val="227"/>
        </w:trPr>
        <w:tc>
          <w:tcPr>
            <w:tcW w:w="466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A79290D" w14:textId="77777777" w:rsidR="00E743C2" w:rsidRPr="002A1233" w:rsidRDefault="000B3D79" w:rsidP="00424492">
            <w:pPr>
              <w:spacing w:line="240" w:lineRule="auto"/>
              <w:rPr>
                <w:color w:val="0070C0"/>
                <w:sz w:val="18"/>
                <w:szCs w:val="18"/>
              </w:rPr>
            </w:pPr>
            <w:r w:rsidRPr="002A1233">
              <w:rPr>
                <w:b/>
                <w:bCs/>
                <w:iCs/>
                <w:color w:val="0070C0"/>
                <w:sz w:val="18"/>
                <w:szCs w:val="18"/>
              </w:rPr>
              <w:t>TOEGEVOEGDE WAARDE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5289576" w14:textId="77777777" w:rsidR="00E743C2" w:rsidRPr="002A1233" w:rsidRDefault="000B3D79" w:rsidP="00174F86">
            <w:pPr>
              <w:spacing w:line="240" w:lineRule="auto"/>
              <w:contextualSpacing/>
              <w:rPr>
                <w:color w:val="0070C0"/>
                <w:sz w:val="18"/>
                <w:szCs w:val="18"/>
              </w:rPr>
            </w:pPr>
            <w:r w:rsidRPr="002A1233">
              <w:rPr>
                <w:b/>
                <w:bCs/>
                <w:iCs/>
                <w:color w:val="0070C0"/>
                <w:sz w:val="18"/>
                <w:szCs w:val="18"/>
              </w:rPr>
              <w:t>RESULTAATINDICATOREN</w:t>
            </w:r>
          </w:p>
        </w:tc>
      </w:tr>
      <w:tr w:rsidR="00450238" w14:paraId="191BE00F" w14:textId="77777777" w:rsidTr="006E7ED5">
        <w:trPr>
          <w:trHeight w:val="568"/>
        </w:trPr>
        <w:tc>
          <w:tcPr>
            <w:tcW w:w="4668" w:type="dxa"/>
            <w:tcMar>
              <w:top w:w="28" w:type="dxa"/>
              <w:bottom w:w="28" w:type="dxa"/>
            </w:tcMar>
          </w:tcPr>
          <w:p w14:paraId="2A31DD20" w14:textId="77777777" w:rsidR="00BE3BBB" w:rsidRDefault="001C0C60" w:rsidP="00450238">
            <w:pPr>
              <w:spacing w:line="240" w:lineRule="auto"/>
              <w:contextualSpacing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40127">
              <w:rPr>
                <w:rFonts w:cs="Arial"/>
                <w:b/>
                <w:bCs/>
                <w:color w:val="000000"/>
                <w:sz w:val="18"/>
                <w:szCs w:val="18"/>
              </w:rPr>
              <w:t>Wijnselectie en inkoop</w:t>
            </w:r>
          </w:p>
          <w:p w14:paraId="5F97B760" w14:textId="55FEDBE8" w:rsidR="009F7EC7" w:rsidRPr="009F7EC7" w:rsidRDefault="009F7EC7" w:rsidP="00450238">
            <w:pPr>
              <w:spacing w:line="240" w:lineRule="auto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F7EC7">
              <w:rPr>
                <w:rFonts w:cs="Arial"/>
                <w:color w:val="000000"/>
                <w:sz w:val="18"/>
                <w:szCs w:val="18"/>
              </w:rPr>
              <w:t>Op basis van het menu en de stijl van het restaurant</w:t>
            </w:r>
            <w:r w:rsidR="00D53074">
              <w:rPr>
                <w:rFonts w:cs="Arial"/>
                <w:color w:val="000000"/>
                <w:sz w:val="18"/>
                <w:szCs w:val="18"/>
              </w:rPr>
              <w:t>, w</w:t>
            </w:r>
            <w:r w:rsidR="002B375F">
              <w:rPr>
                <w:rFonts w:cs="Arial"/>
                <w:color w:val="000000"/>
                <w:sz w:val="18"/>
                <w:szCs w:val="18"/>
              </w:rPr>
              <w:t>ijn</w:t>
            </w:r>
            <w:r w:rsidR="00E152BB">
              <w:rPr>
                <w:rFonts w:cs="Arial"/>
                <w:color w:val="000000"/>
                <w:sz w:val="18"/>
                <w:szCs w:val="18"/>
              </w:rPr>
              <w:t>-</w:t>
            </w:r>
            <w:r w:rsidR="00751FFF">
              <w:rPr>
                <w:rFonts w:cs="Arial"/>
                <w:color w:val="000000"/>
                <w:sz w:val="18"/>
                <w:szCs w:val="18"/>
              </w:rPr>
              <w:t>/bier</w:t>
            </w:r>
            <w:r w:rsidR="002B375F">
              <w:rPr>
                <w:rFonts w:cs="Arial"/>
                <w:color w:val="000000"/>
                <w:sz w:val="18"/>
                <w:szCs w:val="18"/>
              </w:rPr>
              <w:t>trends en nieuwe wijnen</w:t>
            </w:r>
            <w:r w:rsidR="00751FFF">
              <w:rPr>
                <w:rFonts w:cs="Arial"/>
                <w:color w:val="000000"/>
                <w:sz w:val="18"/>
                <w:szCs w:val="18"/>
              </w:rPr>
              <w:t>/bieren</w:t>
            </w:r>
            <w:r w:rsidR="002B375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9F7EC7">
              <w:rPr>
                <w:rFonts w:cs="Arial"/>
                <w:color w:val="000000"/>
                <w:sz w:val="18"/>
                <w:szCs w:val="18"/>
              </w:rPr>
              <w:t>zijn voorstellen voor de samenstelling van de wijn</w:t>
            </w:r>
            <w:r w:rsidR="00E152BB">
              <w:rPr>
                <w:rFonts w:cs="Arial"/>
                <w:color w:val="000000"/>
                <w:sz w:val="18"/>
                <w:szCs w:val="18"/>
              </w:rPr>
              <w:t>-</w:t>
            </w:r>
            <w:r w:rsidR="00751FFF">
              <w:rPr>
                <w:rFonts w:cs="Arial"/>
                <w:color w:val="000000"/>
                <w:sz w:val="18"/>
                <w:szCs w:val="18"/>
              </w:rPr>
              <w:t>/bier</w:t>
            </w:r>
            <w:r w:rsidRPr="009F7EC7">
              <w:rPr>
                <w:rFonts w:cs="Arial"/>
                <w:color w:val="000000"/>
                <w:sz w:val="18"/>
                <w:szCs w:val="18"/>
              </w:rPr>
              <w:t xml:space="preserve">kaart gedaan. </w:t>
            </w:r>
            <w:r w:rsidR="002B375F">
              <w:rPr>
                <w:rFonts w:cs="Arial"/>
                <w:color w:val="000000"/>
                <w:sz w:val="18"/>
                <w:szCs w:val="18"/>
              </w:rPr>
              <w:t>Passende wijnen</w:t>
            </w:r>
            <w:r w:rsidR="00751FFF">
              <w:rPr>
                <w:rFonts w:cs="Arial"/>
                <w:color w:val="000000"/>
                <w:sz w:val="18"/>
                <w:szCs w:val="18"/>
              </w:rPr>
              <w:t>/bieren</w:t>
            </w:r>
            <w:r w:rsidR="002B375F">
              <w:rPr>
                <w:rFonts w:cs="Arial"/>
                <w:color w:val="000000"/>
                <w:sz w:val="18"/>
                <w:szCs w:val="18"/>
              </w:rPr>
              <w:t xml:space="preserve"> zijn geselecteerd en na goedkeuring toegevoegd aan de wijn</w:t>
            </w:r>
            <w:r w:rsidR="00E152BB">
              <w:rPr>
                <w:rFonts w:cs="Arial"/>
                <w:color w:val="000000"/>
                <w:sz w:val="18"/>
                <w:szCs w:val="18"/>
              </w:rPr>
              <w:t>-</w:t>
            </w:r>
            <w:r w:rsidR="00751FFF">
              <w:rPr>
                <w:rFonts w:cs="Arial"/>
                <w:color w:val="000000"/>
                <w:sz w:val="18"/>
                <w:szCs w:val="18"/>
              </w:rPr>
              <w:t>/bier</w:t>
            </w:r>
            <w:r w:rsidR="002B375F">
              <w:rPr>
                <w:rFonts w:cs="Arial"/>
                <w:color w:val="000000"/>
                <w:sz w:val="18"/>
                <w:szCs w:val="18"/>
              </w:rPr>
              <w:t>selectie</w:t>
            </w:r>
            <w:r w:rsidR="00751FFF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13" w:type="dxa"/>
            <w:tcMar>
              <w:top w:w="28" w:type="dxa"/>
              <w:bottom w:w="28" w:type="dxa"/>
            </w:tcMar>
          </w:tcPr>
          <w:p w14:paraId="18DB9DBA" w14:textId="7D74ACE3" w:rsidR="00450238" w:rsidRDefault="004539FF" w:rsidP="00E152BB">
            <w:pPr>
              <w:pStyle w:val="Lijstalinea"/>
              <w:numPr>
                <w:ilvl w:val="0"/>
                <w:numId w:val="15"/>
              </w:numPr>
              <w:spacing w:line="240" w:lineRule="auto"/>
              <w:ind w:left="284" w:hanging="284"/>
              <w:rPr>
                <w:rFonts w:cs="Arial"/>
                <w:sz w:val="18"/>
                <w:szCs w:val="21"/>
              </w:rPr>
            </w:pPr>
            <w:r>
              <w:rPr>
                <w:rFonts w:cs="Arial"/>
                <w:sz w:val="18"/>
                <w:szCs w:val="21"/>
              </w:rPr>
              <w:t>kwaliteit voorstellen;</w:t>
            </w:r>
          </w:p>
          <w:p w14:paraId="6C503E8A" w14:textId="0F21B444" w:rsidR="004539FF" w:rsidRPr="00E152BB" w:rsidRDefault="004539FF" w:rsidP="00E152BB">
            <w:pPr>
              <w:pStyle w:val="Lijstalinea"/>
              <w:numPr>
                <w:ilvl w:val="0"/>
                <w:numId w:val="15"/>
              </w:numPr>
              <w:spacing w:line="240" w:lineRule="auto"/>
              <w:ind w:left="284" w:hanging="284"/>
              <w:rPr>
                <w:rFonts w:cs="Arial"/>
                <w:sz w:val="18"/>
                <w:szCs w:val="21"/>
              </w:rPr>
            </w:pPr>
            <w:r>
              <w:rPr>
                <w:rFonts w:cs="Arial"/>
                <w:sz w:val="18"/>
                <w:szCs w:val="21"/>
              </w:rPr>
              <w:t>actualiteit kennis van wijn</w:t>
            </w:r>
            <w:r w:rsidR="00E152BB">
              <w:rPr>
                <w:rFonts w:cs="Arial"/>
                <w:sz w:val="18"/>
                <w:szCs w:val="21"/>
              </w:rPr>
              <w:t>-</w:t>
            </w:r>
            <w:r>
              <w:rPr>
                <w:rFonts w:cs="Arial"/>
                <w:sz w:val="18"/>
                <w:szCs w:val="21"/>
              </w:rPr>
              <w:t>/bier</w:t>
            </w:r>
            <w:r w:rsidR="00E152BB">
              <w:rPr>
                <w:rFonts w:cs="Arial"/>
                <w:sz w:val="18"/>
                <w:szCs w:val="21"/>
              </w:rPr>
              <w:t>-</w:t>
            </w:r>
            <w:r w:rsidRPr="00E152BB">
              <w:rPr>
                <w:rFonts w:cs="Arial"/>
                <w:sz w:val="18"/>
                <w:szCs w:val="21"/>
              </w:rPr>
              <w:t>producten;</w:t>
            </w:r>
          </w:p>
          <w:p w14:paraId="517BE563" w14:textId="19BA54FA" w:rsidR="004539FF" w:rsidRPr="00456CE4" w:rsidRDefault="001637D0" w:rsidP="00456CE4">
            <w:pPr>
              <w:pStyle w:val="Lijstalinea"/>
              <w:numPr>
                <w:ilvl w:val="0"/>
                <w:numId w:val="15"/>
              </w:numPr>
              <w:spacing w:line="240" w:lineRule="auto"/>
              <w:ind w:left="284" w:hanging="284"/>
              <w:rPr>
                <w:rFonts w:cs="Arial"/>
                <w:sz w:val="18"/>
                <w:szCs w:val="21"/>
              </w:rPr>
            </w:pPr>
            <w:r>
              <w:rPr>
                <w:rFonts w:cs="Arial"/>
                <w:sz w:val="18"/>
                <w:szCs w:val="21"/>
              </w:rPr>
              <w:t>overname van voorstellen</w:t>
            </w:r>
            <w:r w:rsidR="00AA1F63">
              <w:rPr>
                <w:rFonts w:cs="Arial"/>
                <w:sz w:val="18"/>
                <w:szCs w:val="21"/>
              </w:rPr>
              <w:t>.</w:t>
            </w:r>
          </w:p>
        </w:tc>
      </w:tr>
      <w:tr w:rsidR="00450238" w14:paraId="6A6CBAB0" w14:textId="77777777" w:rsidTr="000B2AAD">
        <w:tc>
          <w:tcPr>
            <w:tcW w:w="466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29BE691" w14:textId="77777777" w:rsidR="008F0C93" w:rsidRDefault="001C0C60" w:rsidP="001C0C60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440127">
              <w:rPr>
                <w:rFonts w:cs="Arial"/>
                <w:b/>
                <w:bCs/>
                <w:sz w:val="18"/>
                <w:szCs w:val="18"/>
              </w:rPr>
              <w:t>Advisering aan</w:t>
            </w:r>
            <w:r w:rsidR="007173C3">
              <w:rPr>
                <w:rFonts w:cs="Arial"/>
                <w:b/>
                <w:bCs/>
                <w:sz w:val="18"/>
                <w:szCs w:val="18"/>
              </w:rPr>
              <w:t xml:space="preserve"> en </w:t>
            </w:r>
            <w:r w:rsidR="009F7EC7">
              <w:rPr>
                <w:rFonts w:cs="Arial"/>
                <w:b/>
                <w:bCs/>
                <w:sz w:val="18"/>
                <w:szCs w:val="18"/>
              </w:rPr>
              <w:t>serveren van</w:t>
            </w:r>
            <w:r w:rsidRPr="00440127">
              <w:rPr>
                <w:rFonts w:cs="Arial"/>
                <w:b/>
                <w:bCs/>
                <w:sz w:val="18"/>
                <w:szCs w:val="18"/>
              </w:rPr>
              <w:t xml:space="preserve"> gasten</w:t>
            </w:r>
          </w:p>
          <w:p w14:paraId="55410889" w14:textId="7882BB7C" w:rsidR="00DC7183" w:rsidRPr="004539FF" w:rsidRDefault="00D50083" w:rsidP="00D50083">
            <w:pPr>
              <w:spacing w:line="240" w:lineRule="auto"/>
              <w:rPr>
                <w:sz w:val="18"/>
                <w:szCs w:val="18"/>
              </w:rPr>
            </w:pPr>
            <w:r w:rsidRPr="004539FF">
              <w:rPr>
                <w:sz w:val="18"/>
                <w:szCs w:val="18"/>
              </w:rPr>
              <w:t>Op basis van hun smaak, voorkeuren en het gekozen gerecht zijn gasten geadviseerd over de aanbevolen wijn</w:t>
            </w:r>
            <w:r w:rsidR="00E152BB">
              <w:rPr>
                <w:sz w:val="18"/>
                <w:szCs w:val="18"/>
              </w:rPr>
              <w:t>-</w:t>
            </w:r>
            <w:r w:rsidRPr="004539FF">
              <w:rPr>
                <w:sz w:val="18"/>
                <w:szCs w:val="18"/>
              </w:rPr>
              <w:t>/bier-spijscombinatie</w:t>
            </w:r>
            <w:r w:rsidR="000E2F95" w:rsidRPr="004539FF">
              <w:rPr>
                <w:sz w:val="18"/>
                <w:szCs w:val="18"/>
              </w:rPr>
              <w:t xml:space="preserve"> c.q. geholpen bij het selecteren van wijn/bier. </w:t>
            </w:r>
          </w:p>
          <w:p w14:paraId="12A201B6" w14:textId="263C7EC3" w:rsidR="000E2F95" w:rsidRPr="00CF40BE" w:rsidRDefault="000E2F95" w:rsidP="00D50083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4539FF">
              <w:rPr>
                <w:rFonts w:cs="Arial"/>
                <w:sz w:val="18"/>
                <w:szCs w:val="18"/>
              </w:rPr>
              <w:t>Er is ondersteuning verleend bij het bedienen van de gasten door</w:t>
            </w:r>
            <w:r w:rsidR="00CF40BE" w:rsidRPr="004539FF">
              <w:rPr>
                <w:rFonts w:cs="Arial"/>
                <w:sz w:val="18"/>
                <w:szCs w:val="18"/>
              </w:rPr>
              <w:t xml:space="preserve"> het decanteren en/of inschenken van wijn/bier.</w:t>
            </w:r>
            <w:r w:rsidR="00CF40BE" w:rsidRPr="00CF40B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8B7F14D" w14:textId="66065304" w:rsidR="00665C08" w:rsidRPr="00301677" w:rsidRDefault="001637D0" w:rsidP="00E152BB">
            <w:pPr>
              <w:pStyle w:val="Lijstalinea"/>
              <w:numPr>
                <w:ilvl w:val="0"/>
                <w:numId w:val="15"/>
              </w:numPr>
              <w:spacing w:line="240" w:lineRule="auto"/>
              <w:ind w:left="284" w:hanging="284"/>
              <w:rPr>
                <w:rFonts w:cs="Arial"/>
                <w:sz w:val="18"/>
                <w:szCs w:val="21"/>
              </w:rPr>
            </w:pPr>
            <w:r>
              <w:rPr>
                <w:rFonts w:cs="Arial"/>
                <w:sz w:val="18"/>
                <w:szCs w:val="21"/>
              </w:rPr>
              <w:t>gasttevredenheid</w:t>
            </w:r>
            <w:r w:rsidR="00EB553D">
              <w:rPr>
                <w:rFonts w:cs="Arial"/>
                <w:sz w:val="18"/>
                <w:szCs w:val="21"/>
              </w:rPr>
              <w:t xml:space="preserve"> </w:t>
            </w:r>
            <w:r w:rsidR="00EB553D" w:rsidRPr="00EB553D">
              <w:rPr>
                <w:color w:val="000000"/>
                <w:sz w:val="18"/>
                <w:szCs w:val="18"/>
              </w:rPr>
              <w:t>(benadering, advies, omgang</w:t>
            </w:r>
            <w:r w:rsidR="00EB553D">
              <w:rPr>
                <w:color w:val="000000"/>
                <w:sz w:val="18"/>
                <w:szCs w:val="18"/>
              </w:rPr>
              <w:t>)</w:t>
            </w:r>
            <w:r w:rsidR="00301677">
              <w:rPr>
                <w:color w:val="000000"/>
                <w:sz w:val="18"/>
                <w:szCs w:val="18"/>
              </w:rPr>
              <w:t>;</w:t>
            </w:r>
          </w:p>
          <w:p w14:paraId="269D839F" w14:textId="1B0D5691" w:rsidR="00301677" w:rsidRPr="00EB553D" w:rsidRDefault="00301677" w:rsidP="00E152BB">
            <w:pPr>
              <w:pStyle w:val="Lijstalinea"/>
              <w:numPr>
                <w:ilvl w:val="0"/>
                <w:numId w:val="15"/>
              </w:numPr>
              <w:spacing w:line="240" w:lineRule="auto"/>
              <w:ind w:left="284" w:hanging="284"/>
              <w:rPr>
                <w:rFonts w:cs="Arial"/>
                <w:sz w:val="18"/>
                <w:szCs w:val="21"/>
              </w:rPr>
            </w:pPr>
            <w:r w:rsidRPr="00B67199">
              <w:rPr>
                <w:color w:val="000000"/>
                <w:sz w:val="18"/>
                <w:szCs w:val="18"/>
              </w:rPr>
              <w:t>volledigheid en juistheid van verstrekte informatie</w:t>
            </w:r>
            <w:r w:rsidR="00E152BB">
              <w:rPr>
                <w:color w:val="000000"/>
                <w:sz w:val="18"/>
                <w:szCs w:val="18"/>
              </w:rPr>
              <w:t>;</w:t>
            </w:r>
          </w:p>
          <w:p w14:paraId="5B47BEBA" w14:textId="3FC5E76A" w:rsidR="001637D0" w:rsidRPr="00450238" w:rsidRDefault="00665C08" w:rsidP="00E152BB">
            <w:pPr>
              <w:pStyle w:val="Lijstalinea"/>
              <w:numPr>
                <w:ilvl w:val="0"/>
                <w:numId w:val="15"/>
              </w:numPr>
              <w:spacing w:line="240" w:lineRule="auto"/>
              <w:ind w:left="284" w:hanging="284"/>
              <w:rPr>
                <w:rFonts w:cs="Arial"/>
                <w:sz w:val="18"/>
                <w:szCs w:val="21"/>
              </w:rPr>
            </w:pPr>
            <w:r>
              <w:rPr>
                <w:rFonts w:cs="Arial"/>
                <w:sz w:val="18"/>
                <w:szCs w:val="21"/>
              </w:rPr>
              <w:t>kwaliteit bediening</w:t>
            </w:r>
            <w:r w:rsidR="000116AB">
              <w:rPr>
                <w:rFonts w:cs="Arial"/>
                <w:sz w:val="18"/>
                <w:szCs w:val="21"/>
              </w:rPr>
              <w:t xml:space="preserve">. </w:t>
            </w:r>
          </w:p>
        </w:tc>
      </w:tr>
      <w:tr w:rsidR="00911B52" w14:paraId="1012283C" w14:textId="77777777" w:rsidTr="000B2AAD">
        <w:tc>
          <w:tcPr>
            <w:tcW w:w="466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1051103" w14:textId="77777777" w:rsidR="00911B52" w:rsidRPr="00065D0C" w:rsidRDefault="001C0C60" w:rsidP="00911B52">
            <w:pPr>
              <w:spacing w:line="240" w:lineRule="auto"/>
              <w:contextualSpacing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65D0C">
              <w:rPr>
                <w:b/>
                <w:bCs/>
                <w:color w:val="000000" w:themeColor="text1"/>
                <w:sz w:val="18"/>
                <w:szCs w:val="18"/>
              </w:rPr>
              <w:t>Beheren van wijnvoorraad</w:t>
            </w:r>
          </w:p>
          <w:p w14:paraId="734CD5F7" w14:textId="38C7F9A8" w:rsidR="007E04C7" w:rsidRPr="00065D0C" w:rsidRDefault="00E66A92" w:rsidP="00911B52">
            <w:pPr>
              <w:spacing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065D0C">
              <w:rPr>
                <w:color w:val="000000" w:themeColor="text1"/>
                <w:sz w:val="18"/>
                <w:szCs w:val="18"/>
              </w:rPr>
              <w:t xml:space="preserve">De voorraadniveaus van </w:t>
            </w:r>
            <w:r w:rsidR="00611262" w:rsidRPr="00065D0C">
              <w:rPr>
                <w:color w:val="000000" w:themeColor="text1"/>
                <w:sz w:val="18"/>
                <w:szCs w:val="18"/>
              </w:rPr>
              <w:t>wijn/bier zijn gemonitord en voorraa</w:t>
            </w:r>
            <w:r w:rsidR="0081463D" w:rsidRPr="00065D0C">
              <w:rPr>
                <w:color w:val="000000" w:themeColor="text1"/>
                <w:sz w:val="18"/>
                <w:szCs w:val="18"/>
              </w:rPr>
              <w:t>d</w:t>
            </w:r>
            <w:r w:rsidR="00611262" w:rsidRPr="00065D0C">
              <w:rPr>
                <w:color w:val="000000" w:themeColor="text1"/>
                <w:sz w:val="18"/>
                <w:szCs w:val="18"/>
              </w:rPr>
              <w:t>aanvulling is tijdig georganiseerd</w:t>
            </w:r>
            <w:r w:rsidR="0081463D" w:rsidRPr="00065D0C">
              <w:rPr>
                <w:color w:val="000000" w:themeColor="text1"/>
                <w:sz w:val="18"/>
                <w:szCs w:val="18"/>
              </w:rPr>
              <w:t xml:space="preserve"> door het afroepen van bestellingen, al dan niet via de centrale </w:t>
            </w:r>
            <w:r w:rsidR="00E152BB" w:rsidRPr="00065D0C">
              <w:rPr>
                <w:color w:val="000000" w:themeColor="text1"/>
                <w:sz w:val="18"/>
                <w:szCs w:val="18"/>
              </w:rPr>
              <w:t>inkoopafdeling</w:t>
            </w:r>
            <w:r w:rsidR="0081463D" w:rsidRPr="00065D0C">
              <w:rPr>
                <w:color w:val="000000" w:themeColor="text1"/>
                <w:sz w:val="18"/>
                <w:szCs w:val="18"/>
              </w:rPr>
              <w:t xml:space="preserve">. </w:t>
            </w:r>
            <w:r w:rsidR="006435AC" w:rsidRPr="00065D0C">
              <w:rPr>
                <w:color w:val="000000" w:themeColor="text1"/>
                <w:sz w:val="18"/>
                <w:szCs w:val="18"/>
              </w:rPr>
              <w:t>Daarnaast is de opslag van wijnen/bieren bewaa</w:t>
            </w:r>
            <w:r w:rsidR="004539FF" w:rsidRPr="00065D0C">
              <w:rPr>
                <w:color w:val="000000" w:themeColor="text1"/>
                <w:sz w:val="18"/>
                <w:szCs w:val="18"/>
              </w:rPr>
              <w:t xml:space="preserve">kt door zorg (te laten) dragen voor optimale bewaaromstandigheden (temperatuur, vochtigheid opslagruimtes). 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D8077BB" w14:textId="77777777" w:rsidR="00911B52" w:rsidRPr="00D42C87" w:rsidRDefault="006B2DC5" w:rsidP="00E152BB">
            <w:pPr>
              <w:pStyle w:val="Lijstalinea"/>
              <w:numPr>
                <w:ilvl w:val="0"/>
                <w:numId w:val="15"/>
              </w:numPr>
              <w:spacing w:line="240" w:lineRule="auto"/>
              <w:ind w:left="284" w:hanging="284"/>
              <w:rPr>
                <w:rFonts w:cs="Arial"/>
                <w:sz w:val="18"/>
                <w:szCs w:val="21"/>
              </w:rPr>
            </w:pPr>
            <w:r w:rsidRPr="00D25627">
              <w:rPr>
                <w:rFonts w:cs="Arial"/>
                <w:color w:val="000000"/>
                <w:sz w:val="18"/>
                <w:szCs w:val="18"/>
                <w:lang w:bidi="x-none"/>
              </w:rPr>
              <w:t>juist</w:t>
            </w:r>
            <w:r>
              <w:rPr>
                <w:rFonts w:cs="Arial"/>
                <w:color w:val="000000"/>
                <w:sz w:val="18"/>
                <w:szCs w:val="18"/>
                <w:lang w:bidi="x-none"/>
              </w:rPr>
              <w:t>e</w:t>
            </w:r>
            <w:r w:rsidRPr="00D25627">
              <w:rPr>
                <w:rFonts w:cs="Arial"/>
                <w:color w:val="000000"/>
                <w:sz w:val="18"/>
                <w:szCs w:val="18"/>
                <w:lang w:bidi="x-none"/>
              </w:rPr>
              <w:t>, volledig</w:t>
            </w:r>
            <w:r>
              <w:rPr>
                <w:rFonts w:cs="Arial"/>
                <w:color w:val="000000"/>
                <w:sz w:val="18"/>
                <w:szCs w:val="18"/>
                <w:lang w:bidi="x-none"/>
              </w:rPr>
              <w:t xml:space="preserve">e en </w:t>
            </w:r>
            <w:r w:rsidRPr="00D25627">
              <w:rPr>
                <w:rFonts w:cs="Arial"/>
                <w:color w:val="000000"/>
                <w:sz w:val="18"/>
                <w:szCs w:val="18"/>
                <w:lang w:bidi="x-none"/>
              </w:rPr>
              <w:t>tijdig</w:t>
            </w:r>
            <w:r>
              <w:rPr>
                <w:rFonts w:cs="Arial"/>
                <w:color w:val="000000"/>
                <w:sz w:val="18"/>
                <w:szCs w:val="18"/>
                <w:lang w:bidi="x-none"/>
              </w:rPr>
              <w:t>e</w:t>
            </w:r>
            <w:r w:rsidRPr="00D25627">
              <w:rPr>
                <w:rFonts w:cs="Arial"/>
                <w:color w:val="000000"/>
                <w:sz w:val="18"/>
                <w:szCs w:val="18"/>
                <w:lang w:bidi="x-none"/>
              </w:rPr>
              <w:t xml:space="preserve"> registraties</w:t>
            </w:r>
            <w:r>
              <w:rPr>
                <w:rFonts w:cs="Arial"/>
                <w:color w:val="000000"/>
                <w:sz w:val="18"/>
                <w:szCs w:val="18"/>
                <w:lang w:bidi="x-none"/>
              </w:rPr>
              <w:t xml:space="preserve"> voorraad;</w:t>
            </w:r>
          </w:p>
          <w:p w14:paraId="2CC6BB58" w14:textId="17C2E6FE" w:rsidR="00D42C87" w:rsidRPr="006B2DC5" w:rsidRDefault="00D42C87" w:rsidP="00E152BB">
            <w:pPr>
              <w:pStyle w:val="Lijstalinea"/>
              <w:numPr>
                <w:ilvl w:val="0"/>
                <w:numId w:val="15"/>
              </w:numPr>
              <w:spacing w:line="240" w:lineRule="auto"/>
              <w:ind w:left="284" w:hanging="284"/>
              <w:rPr>
                <w:rFonts w:cs="Arial"/>
                <w:sz w:val="18"/>
                <w:szCs w:val="21"/>
              </w:rPr>
            </w:pPr>
            <w:r w:rsidRPr="00EE4F06">
              <w:rPr>
                <w:color w:val="000000" w:themeColor="text1"/>
                <w:sz w:val="18"/>
                <w:szCs w:val="18"/>
              </w:rPr>
              <w:t>tijdige signalering van issues inzake beschikbaarheid</w:t>
            </w:r>
            <w:r>
              <w:rPr>
                <w:color w:val="000000" w:themeColor="text1"/>
                <w:sz w:val="18"/>
                <w:szCs w:val="18"/>
              </w:rPr>
              <w:t>;</w:t>
            </w:r>
          </w:p>
          <w:p w14:paraId="039C8CC3" w14:textId="77777777" w:rsidR="006B2DC5" w:rsidRPr="00085301" w:rsidRDefault="001C6EC7" w:rsidP="00E152BB">
            <w:pPr>
              <w:pStyle w:val="Lijstalinea"/>
              <w:numPr>
                <w:ilvl w:val="0"/>
                <w:numId w:val="15"/>
              </w:numPr>
              <w:spacing w:line="240" w:lineRule="auto"/>
              <w:ind w:left="284" w:hanging="284"/>
              <w:rPr>
                <w:rFonts w:cs="Arial"/>
                <w:sz w:val="18"/>
                <w:szCs w:val="21"/>
              </w:rPr>
            </w:pPr>
            <w:r w:rsidRPr="00EE4F06">
              <w:rPr>
                <w:color w:val="000000" w:themeColor="text1"/>
                <w:sz w:val="18"/>
                <w:szCs w:val="18"/>
              </w:rPr>
              <w:t>eenduidige bestellingen richting vaste leverancier</w:t>
            </w:r>
            <w:r w:rsidR="00085301">
              <w:rPr>
                <w:color w:val="000000" w:themeColor="text1"/>
                <w:sz w:val="18"/>
                <w:szCs w:val="18"/>
              </w:rPr>
              <w:t>;</w:t>
            </w:r>
          </w:p>
          <w:p w14:paraId="65B94829" w14:textId="20EF6C17" w:rsidR="00085301" w:rsidRPr="00450238" w:rsidRDefault="00887CC0" w:rsidP="00E152BB">
            <w:pPr>
              <w:pStyle w:val="Lijstalinea"/>
              <w:numPr>
                <w:ilvl w:val="0"/>
                <w:numId w:val="15"/>
              </w:numPr>
              <w:spacing w:line="240" w:lineRule="auto"/>
              <w:ind w:left="284" w:hanging="284"/>
              <w:rPr>
                <w:rFonts w:cs="Arial"/>
                <w:sz w:val="18"/>
                <w:szCs w:val="21"/>
              </w:rPr>
            </w:pPr>
            <w:r>
              <w:rPr>
                <w:sz w:val="18"/>
                <w:szCs w:val="18"/>
              </w:rPr>
              <w:t>opslag conform richtlijnen, kwaliteitseisen.</w:t>
            </w:r>
          </w:p>
        </w:tc>
      </w:tr>
      <w:tr w:rsidR="00450238" w14:paraId="617F0B9D" w14:textId="77777777" w:rsidTr="000B2AAD">
        <w:tc>
          <w:tcPr>
            <w:tcW w:w="466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FCFF9A1" w14:textId="77777777" w:rsidR="00450238" w:rsidRPr="00065D0C" w:rsidRDefault="00296E95" w:rsidP="00450238">
            <w:pPr>
              <w:spacing w:line="240" w:lineRule="auto"/>
              <w:contextualSpacing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65D0C">
              <w:rPr>
                <w:b/>
                <w:bCs/>
                <w:color w:val="000000" w:themeColor="text1"/>
                <w:sz w:val="18"/>
                <w:szCs w:val="18"/>
              </w:rPr>
              <w:t>Kennisdeling en -ontwikkeling</w:t>
            </w:r>
          </w:p>
          <w:p w14:paraId="31FB9354" w14:textId="07C51E37" w:rsidR="00560D64" w:rsidRPr="00065D0C" w:rsidRDefault="00E72F7B" w:rsidP="00450238">
            <w:pPr>
              <w:spacing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065D0C">
              <w:rPr>
                <w:color w:val="000000" w:themeColor="text1"/>
                <w:sz w:val="18"/>
                <w:szCs w:val="18"/>
              </w:rPr>
              <w:t xml:space="preserve">Ontwikkelingen op het </w:t>
            </w:r>
            <w:r w:rsidR="00C1114F" w:rsidRPr="00065D0C">
              <w:rPr>
                <w:color w:val="000000" w:themeColor="text1"/>
                <w:sz w:val="18"/>
                <w:szCs w:val="18"/>
              </w:rPr>
              <w:t>wijn</w:t>
            </w:r>
            <w:r w:rsidR="00E152BB">
              <w:rPr>
                <w:color w:val="000000" w:themeColor="text1"/>
                <w:sz w:val="18"/>
                <w:szCs w:val="18"/>
              </w:rPr>
              <w:t>-</w:t>
            </w:r>
            <w:r w:rsidR="00C1114F" w:rsidRPr="00065D0C">
              <w:rPr>
                <w:color w:val="000000" w:themeColor="text1"/>
                <w:sz w:val="18"/>
                <w:szCs w:val="18"/>
              </w:rPr>
              <w:t>/bier</w:t>
            </w:r>
            <w:r w:rsidR="00E152BB">
              <w:rPr>
                <w:color w:val="000000" w:themeColor="text1"/>
                <w:sz w:val="18"/>
                <w:szCs w:val="18"/>
              </w:rPr>
              <w:t>-</w:t>
            </w:r>
            <w:r w:rsidRPr="00065D0C">
              <w:rPr>
                <w:color w:val="000000" w:themeColor="text1"/>
                <w:sz w:val="18"/>
                <w:szCs w:val="18"/>
              </w:rPr>
              <w:t xml:space="preserve">vakgebied zijn actief gevolgd en mogelijke toepassingen voor de eigen </w:t>
            </w:r>
            <w:r w:rsidR="008D547C" w:rsidRPr="00065D0C">
              <w:rPr>
                <w:color w:val="000000" w:themeColor="text1"/>
                <w:sz w:val="18"/>
                <w:szCs w:val="18"/>
              </w:rPr>
              <w:t>onderneming zijn verzameld.</w:t>
            </w:r>
          </w:p>
          <w:p w14:paraId="41393FB5" w14:textId="0E22EF6F" w:rsidR="00AE0386" w:rsidRPr="00065D0C" w:rsidRDefault="00560D64" w:rsidP="00450238">
            <w:pPr>
              <w:spacing w:line="240" w:lineRule="auto"/>
              <w:contextualSpacing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65D0C">
              <w:rPr>
                <w:color w:val="000000" w:themeColor="text1"/>
                <w:sz w:val="18"/>
                <w:szCs w:val="18"/>
              </w:rPr>
              <w:t xml:space="preserve">Voorstellen voor aanpassing/verbetering van </w:t>
            </w:r>
            <w:r w:rsidR="002D6B72" w:rsidRPr="00065D0C">
              <w:rPr>
                <w:color w:val="000000" w:themeColor="text1"/>
                <w:sz w:val="18"/>
                <w:szCs w:val="18"/>
              </w:rPr>
              <w:t>wijn</w:t>
            </w:r>
            <w:r w:rsidR="00E152BB">
              <w:rPr>
                <w:color w:val="000000" w:themeColor="text1"/>
                <w:sz w:val="18"/>
                <w:szCs w:val="18"/>
              </w:rPr>
              <w:t>-</w:t>
            </w:r>
            <w:r w:rsidR="002D6B72" w:rsidRPr="00065D0C">
              <w:rPr>
                <w:color w:val="000000" w:themeColor="text1"/>
                <w:sz w:val="18"/>
                <w:szCs w:val="18"/>
              </w:rPr>
              <w:t>/bierkaart</w:t>
            </w:r>
            <w:r w:rsidR="00440127" w:rsidRPr="00065D0C">
              <w:rPr>
                <w:color w:val="000000" w:themeColor="text1"/>
                <w:sz w:val="18"/>
                <w:szCs w:val="18"/>
              </w:rPr>
              <w:t>, wijn</w:t>
            </w:r>
            <w:r w:rsidR="00E152BB">
              <w:rPr>
                <w:color w:val="000000" w:themeColor="text1"/>
                <w:sz w:val="18"/>
                <w:szCs w:val="18"/>
              </w:rPr>
              <w:t>-</w:t>
            </w:r>
            <w:r w:rsidR="00440127" w:rsidRPr="00065D0C">
              <w:rPr>
                <w:color w:val="000000" w:themeColor="text1"/>
                <w:sz w:val="18"/>
                <w:szCs w:val="18"/>
              </w:rPr>
              <w:t>/bier-spijscombinaties</w:t>
            </w:r>
            <w:r w:rsidR="002D6B72" w:rsidRPr="00065D0C">
              <w:rPr>
                <w:color w:val="000000" w:themeColor="text1"/>
                <w:sz w:val="18"/>
                <w:szCs w:val="18"/>
              </w:rPr>
              <w:t xml:space="preserve"> zijn voorgesteld</w:t>
            </w:r>
            <w:r w:rsidR="00887CC0" w:rsidRPr="00065D0C">
              <w:rPr>
                <w:color w:val="000000" w:themeColor="text1"/>
                <w:sz w:val="18"/>
                <w:szCs w:val="18"/>
              </w:rPr>
              <w:t xml:space="preserve"> en evt. </w:t>
            </w:r>
            <w:r w:rsidR="008D547C" w:rsidRPr="00065D0C">
              <w:rPr>
                <w:color w:val="000000" w:themeColor="text1"/>
                <w:sz w:val="18"/>
                <w:szCs w:val="18"/>
              </w:rPr>
              <w:t>overgedragen aan collega</w:t>
            </w:r>
            <w:r w:rsidR="00440127" w:rsidRPr="00065D0C">
              <w:rPr>
                <w:color w:val="000000" w:themeColor="text1"/>
                <w:sz w:val="18"/>
                <w:szCs w:val="18"/>
              </w:rPr>
              <w:t>’</w:t>
            </w:r>
            <w:r w:rsidR="008D547C" w:rsidRPr="00065D0C">
              <w:rPr>
                <w:color w:val="000000" w:themeColor="text1"/>
                <w:sz w:val="18"/>
                <w:szCs w:val="18"/>
              </w:rPr>
              <w:t>s</w:t>
            </w:r>
            <w:r w:rsidR="00440127" w:rsidRPr="00065D0C">
              <w:rPr>
                <w:color w:val="000000" w:themeColor="text1"/>
                <w:sz w:val="18"/>
                <w:szCs w:val="18"/>
              </w:rPr>
              <w:t xml:space="preserve"> o.a. door het organiseren van proeverijen. 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191DD9E" w14:textId="010F264C" w:rsidR="00450238" w:rsidRPr="00450238" w:rsidRDefault="00450238" w:rsidP="00E152BB">
            <w:pPr>
              <w:pStyle w:val="Lijstalinea"/>
              <w:numPr>
                <w:ilvl w:val="0"/>
                <w:numId w:val="15"/>
              </w:numPr>
              <w:spacing w:line="240" w:lineRule="auto"/>
              <w:ind w:left="284" w:hanging="284"/>
              <w:rPr>
                <w:rFonts w:cs="Arial"/>
                <w:sz w:val="18"/>
                <w:szCs w:val="21"/>
              </w:rPr>
            </w:pPr>
            <w:r w:rsidRPr="00450238">
              <w:rPr>
                <w:rFonts w:cs="Arial"/>
                <w:sz w:val="18"/>
                <w:szCs w:val="21"/>
              </w:rPr>
              <w:t xml:space="preserve">actualiteit </w:t>
            </w:r>
            <w:r w:rsidR="002D6B72">
              <w:rPr>
                <w:rFonts w:cs="Arial"/>
                <w:sz w:val="18"/>
                <w:szCs w:val="21"/>
              </w:rPr>
              <w:t>wijn/bierkennis</w:t>
            </w:r>
            <w:r w:rsidRPr="00450238">
              <w:rPr>
                <w:rFonts w:cs="Arial"/>
                <w:sz w:val="18"/>
                <w:szCs w:val="21"/>
              </w:rPr>
              <w:t>;</w:t>
            </w:r>
          </w:p>
          <w:p w14:paraId="63EFCDFD" w14:textId="76FC9720" w:rsidR="00450238" w:rsidRPr="00450238" w:rsidRDefault="00450238" w:rsidP="00E152BB">
            <w:pPr>
              <w:pStyle w:val="Lijstalinea"/>
              <w:numPr>
                <w:ilvl w:val="0"/>
                <w:numId w:val="15"/>
              </w:numPr>
              <w:spacing w:line="240" w:lineRule="auto"/>
              <w:ind w:left="284" w:hanging="284"/>
              <w:rPr>
                <w:rFonts w:cs="Arial"/>
                <w:sz w:val="18"/>
                <w:szCs w:val="21"/>
              </w:rPr>
            </w:pPr>
            <w:r w:rsidRPr="00450238">
              <w:rPr>
                <w:rFonts w:cs="Arial"/>
                <w:sz w:val="18"/>
                <w:szCs w:val="21"/>
              </w:rPr>
              <w:t>inzicht in ontwikkelingen;</w:t>
            </w:r>
          </w:p>
          <w:p w14:paraId="01BE49B7" w14:textId="3EC25DE2" w:rsidR="00450238" w:rsidRPr="00450238" w:rsidRDefault="00450238" w:rsidP="00E152BB">
            <w:pPr>
              <w:pStyle w:val="Lijstalinea"/>
              <w:numPr>
                <w:ilvl w:val="0"/>
                <w:numId w:val="15"/>
              </w:numPr>
              <w:spacing w:line="240" w:lineRule="auto"/>
              <w:ind w:left="284" w:hanging="284"/>
              <w:rPr>
                <w:rFonts w:cs="Arial"/>
                <w:sz w:val="18"/>
                <w:szCs w:val="21"/>
              </w:rPr>
            </w:pPr>
            <w:r w:rsidRPr="00450238">
              <w:rPr>
                <w:rFonts w:cs="Arial"/>
                <w:sz w:val="18"/>
                <w:szCs w:val="21"/>
              </w:rPr>
              <w:t>k</w:t>
            </w:r>
            <w:r w:rsidR="002D6B72">
              <w:rPr>
                <w:rFonts w:cs="Arial"/>
                <w:sz w:val="18"/>
                <w:szCs w:val="21"/>
              </w:rPr>
              <w:t>ennis</w:t>
            </w:r>
            <w:r w:rsidRPr="00450238">
              <w:rPr>
                <w:rFonts w:cs="Arial"/>
                <w:sz w:val="18"/>
                <w:szCs w:val="21"/>
              </w:rPr>
              <w:t>niveau medewerkers na instructie.</w:t>
            </w:r>
          </w:p>
          <w:p w14:paraId="4C4DD8B2" w14:textId="77777777" w:rsidR="00450238" w:rsidRPr="00450238" w:rsidRDefault="00450238" w:rsidP="00E152BB">
            <w:pPr>
              <w:spacing w:line="240" w:lineRule="auto"/>
              <w:ind w:left="284" w:hanging="284"/>
              <w:rPr>
                <w:sz w:val="18"/>
                <w:szCs w:val="21"/>
              </w:rPr>
            </w:pPr>
          </w:p>
        </w:tc>
      </w:tr>
      <w:tr w:rsidR="00450238" w14:paraId="7DCADCA4" w14:textId="77777777" w:rsidTr="000B2AAD"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628FEFC" w14:textId="77777777" w:rsidR="00450238" w:rsidRPr="00F13CD0" w:rsidRDefault="00450238" w:rsidP="00450238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  <w:tr w:rsidR="00450238" w14:paraId="4765EFF4" w14:textId="77777777" w:rsidTr="000B2AAD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627541B0" w14:textId="77777777" w:rsidR="00450238" w:rsidRPr="00F13CD0" w:rsidRDefault="00450238" w:rsidP="00450238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  <w:tr w:rsidR="00450238" w14:paraId="351CF272" w14:textId="77777777" w:rsidTr="00E02A4F"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F6A46" w14:textId="77777777" w:rsidR="00450238" w:rsidRDefault="00450238" w:rsidP="00450238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6916" behindDoc="1" locked="0" layoutInCell="1" allowOverlap="1" wp14:anchorId="3FD2B540" wp14:editId="6D6151C8">
                      <wp:simplePos x="0" y="0"/>
                      <wp:positionH relativeFrom="page">
                        <wp:posOffset>-718185</wp:posOffset>
                      </wp:positionH>
                      <wp:positionV relativeFrom="paragraph">
                        <wp:posOffset>0</wp:posOffset>
                      </wp:positionV>
                      <wp:extent cx="3261360" cy="330835"/>
                      <wp:effectExtent l="0" t="0" r="2540" b="0"/>
                      <wp:wrapNone/>
                      <wp:docPr id="1124616812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360" cy="3308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906F4F" w14:textId="77777777" w:rsidR="00450238" w:rsidRPr="003C3694" w:rsidRDefault="00450238" w:rsidP="007D0E2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Bezwarende omstandigheden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D2B540" id="_x0000_s1032" style="position:absolute;margin-left:-56.55pt;margin-top:0;width:256.8pt;height:26.05pt;z-index:-2516295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xM6tjgIAAHYFAAAOAAAAZHJzL2Uyb0RvYy54bWysVFFP2zAQfp+0/2D5fSRpgbGKFFVFTJMQ&#13;&#10;IGDi2XXsJpLj82y3Sffrd7aTlDG0h2kvie377jvf57u7vOpbRfbCugZ0SYuTnBKhOVSN3pb0+/PN&#13;&#10;pwtKnGe6Ygq0KOlBOHq1/PjhsjMLMYMaVCUsQRLtFp0pae29WWSZ47VomTsBIzQaJdiWedzabVZZ&#13;&#10;1iF7q7JZnp9nHdjKWODCOTy9Tka6jPxSCu7vpXTCE1VSvJuPXxu/m/DNlpdssbXM1A0frsH+4RYt&#13;&#10;azQGnaiumWdkZ5s/qNqGW3Ag/QmHNgMpGy5iDphNkb/J5qlmRsRcUBxnJpnc/6Pld/sn82BRhs64&#13;&#10;hcNlyKKXtg1/vB/po1iHSSzRe8LxcD47L+bnqClH23yeX8zPgprZ0dtY578KaElYlNTCTleP+CJR&#13;&#10;KLa/dT7hR1yI6EA11U2jVNzY7WatLNmz8Hr553wdHwxD/AZTOoA1BLfEGE6yY0Jx5Q9KBJzSj0KS&#13;&#10;psIUZvEmsdbEFIdxLrQvkqlmlUjhi7M8n6KH6gweMd1IGJglxp+4B4IRmUhG7nTLAR9cRSzVyTn/&#13;&#10;28WS8+QRI4P2k3PbaLDvESjMaoic8KNISZqgku83PWqDDxqQ4WQD1eHBEgupdZzhNw0+5y1z/oFZ&#13;&#10;7BWsAOx/f48fqaArKQwrSmqwP987D3gsYbRS0mHvldT92DErKFHfNBb3l+L0NDRr3JyefZ7hxr62&#13;&#10;bF5b9K5dAxZIgZPG8LgMeK/GpbTQvuCYWIWoaGKaY+yScm/HzdqnmYCDhovVKsKwQQ3zt/rJ8EAe&#13;&#10;dA6V+ty/MGuGmvbYDXcw9ilbvKnqhA2eGlY7D7KJJX/UdXgBbO5YSsMgCtPj9T6ijuNy+QsAAP//&#13;&#10;AwBQSwMEFAAGAAgAAAAhAKeP+9PiAAAADQEAAA8AAABkcnMvZG93bnJldi54bWxMj0FvwjAMhe+T&#13;&#10;9h8iT9oNktIxodIUTaBdJ8GYtmNoTFtonK4Jpfz7eaftYsl6z8/vy1eja8WAfWg8aUimCgRS6W1D&#13;&#10;lYb9++tkASJEQ9a0nlDDDQOsivu73GTWX2mLwy5WgkMoZEZDHWOXSRnKGp0JU98hsXb0vTOR176S&#13;&#10;tjdXDnetnCn1LJ1piD/UpsN1jeV5d3Eazk0aMR02n9u1jB+nrzf/fbp5rR8fxs2Sx8sSRMQx/l3A&#13;&#10;LwP3h4KLHfyFbBCthkmSpAl7NTAX609KzUEcNMxnCcgil/8pih8AAAD//wMAUEsBAi0AFAAGAAgA&#13;&#10;AAAhALaDOJL+AAAA4QEAABMAAAAAAAAAAAAAAAAAAAAAAFtDb250ZW50X1R5cGVzXS54bWxQSwEC&#13;&#10;LQAUAAYACAAAACEAOP0h/9YAAACUAQAACwAAAAAAAAAAAAAAAAAvAQAAX3JlbHMvLnJlbHNQSwEC&#13;&#10;LQAUAAYACAAAACEAVcTOrY4CAAB2BQAADgAAAAAAAAAAAAAAAAAuAgAAZHJzL2Uyb0RvYy54bWxQ&#13;&#10;SwECLQAUAAYACAAAACEAp4/70+IAAAANAQAADwAAAAAAAAAAAAAAAADoBAAAZHJzL2Rvd25yZXYu&#13;&#10;eG1sUEsFBgAAAAAEAAQA8wAAAPcFAAAAAA==&#13;&#10;" fillcolor="#0070c0" stroked="f" strokeweight="1pt">
                      <v:stroke joinstyle="miter"/>
                      <v:textbox>
                        <w:txbxContent>
                          <w:p w14:paraId="18906F4F" w14:textId="77777777" w:rsidR="00450238" w:rsidRPr="003C3694" w:rsidRDefault="00450238" w:rsidP="007D0E24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Bezwarende omstandigheden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</w:tr>
      <w:tr w:rsidR="00450238" w14:paraId="344183E2" w14:textId="77777777" w:rsidTr="00E02A4F">
        <w:tc>
          <w:tcPr>
            <w:tcW w:w="9781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21EFEBCB" w14:textId="77777777" w:rsidR="00450238" w:rsidRDefault="007F4DF7" w:rsidP="00E152BB">
            <w:pPr>
              <w:pStyle w:val="Lijstalinea"/>
              <w:numPr>
                <w:ilvl w:val="0"/>
                <w:numId w:val="11"/>
              </w:numPr>
              <w:spacing w:line="240" w:lineRule="auto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</w:t>
            </w:r>
            <w:r w:rsidRPr="00D40F69">
              <w:rPr>
                <w:rFonts w:cs="Arial"/>
                <w:color w:val="000000"/>
                <w:sz w:val="18"/>
                <w:szCs w:val="18"/>
              </w:rPr>
              <w:t>opend en staand werken</w:t>
            </w:r>
            <w:r w:rsidR="00A00A44">
              <w:rPr>
                <w:rFonts w:cs="Arial"/>
                <w:color w:val="000000"/>
                <w:sz w:val="18"/>
                <w:szCs w:val="18"/>
              </w:rPr>
              <w:t>;</w:t>
            </w:r>
          </w:p>
          <w:p w14:paraId="70BD9672" w14:textId="119C2234" w:rsidR="00A00A44" w:rsidRPr="001A4D7D" w:rsidRDefault="00A00A44" w:rsidP="00E152BB">
            <w:pPr>
              <w:pStyle w:val="Lijstalinea"/>
              <w:numPr>
                <w:ilvl w:val="0"/>
                <w:numId w:val="11"/>
              </w:numPr>
              <w:spacing w:line="240" w:lineRule="auto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D40F69">
              <w:rPr>
                <w:rFonts w:cs="Arial"/>
                <w:color w:val="000000"/>
                <w:sz w:val="18"/>
                <w:szCs w:val="18"/>
              </w:rPr>
              <w:t>oms sprake van werkdruk bij pieken in het werkaanbod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506D414E" w14:textId="77777777" w:rsidR="0077168B" w:rsidRDefault="0077168B"/>
    <w:p w14:paraId="0A6F1CC3" w14:textId="77777777" w:rsidR="00FE6541" w:rsidRDefault="00FE6541">
      <w:pPr>
        <w:sectPr w:rsidR="00FE6541" w:rsidSect="00FE654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899" w:h="16838"/>
          <w:pgMar w:top="1985" w:right="1134" w:bottom="1418" w:left="1134" w:header="1418" w:footer="709" w:gutter="0"/>
          <w:pgNumType w:start="1"/>
          <w:cols w:space="708"/>
          <w:docGrid w:linePitch="272"/>
        </w:sectPr>
      </w:pPr>
    </w:p>
    <w:tbl>
      <w:tblPr>
        <w:tblStyle w:val="Tabelraster"/>
        <w:tblW w:w="14781" w:type="dxa"/>
        <w:tblLook w:val="04A0" w:firstRow="1" w:lastRow="0" w:firstColumn="1" w:lastColumn="0" w:noHBand="0" w:noVBand="1"/>
      </w:tblPr>
      <w:tblGrid>
        <w:gridCol w:w="2734"/>
        <w:gridCol w:w="566"/>
        <w:gridCol w:w="284"/>
        <w:gridCol w:w="1400"/>
        <w:gridCol w:w="1680"/>
        <w:gridCol w:w="2093"/>
        <w:gridCol w:w="5174"/>
        <w:gridCol w:w="850"/>
      </w:tblGrid>
      <w:tr w:rsidR="000D190B" w14:paraId="78A17524" w14:textId="77777777" w:rsidTr="00975B1B">
        <w:trPr>
          <w:gridAfter w:val="3"/>
          <w:wAfter w:w="8117" w:type="dxa"/>
          <w:trHeight w:val="851"/>
        </w:trPr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F2CFE" w14:textId="77777777" w:rsidR="000D190B" w:rsidRDefault="000D190B" w:rsidP="00F525F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8" behindDoc="1" locked="0" layoutInCell="1" allowOverlap="1" wp14:anchorId="7B510D94" wp14:editId="498B4BC9">
                      <wp:simplePos x="0" y="0"/>
                      <wp:positionH relativeFrom="page">
                        <wp:posOffset>-719455</wp:posOffset>
                      </wp:positionH>
                      <wp:positionV relativeFrom="paragraph">
                        <wp:posOffset>6350</wp:posOffset>
                      </wp:positionV>
                      <wp:extent cx="3261600" cy="331200"/>
                      <wp:effectExtent l="0" t="0" r="2540" b="0"/>
                      <wp:wrapNone/>
                      <wp:docPr id="1900261617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600" cy="331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68A441" w14:textId="77777777" w:rsidR="000D190B" w:rsidRPr="003C3694" w:rsidRDefault="000D190B" w:rsidP="00F525FE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Niveau-onderscheidende kenmerken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510D94" id="_x0000_s1033" style="position:absolute;margin-left:-56.65pt;margin-top:.5pt;width:256.8pt;height:26.1pt;z-index:-251631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ZxOgiAIAAHYFAAAOAAAAZHJzL2Uyb0RvYy54bWysVMFu2zAMvQ/YPwi6r7bTtNuCOkWQosOA&#13;&#10;oi3aDj0rspQYkEWNUmJnXz9KdpyuLXYYdrFFkXwkn0heXHaNYTuFvgZb8uIk50xZCVVt1yX/8XT9&#13;&#10;6QtnPghbCQNWlXyvPL+cf/xw0bqZmsAGTKWQEYj1s9aVfBOCm2WZlxvVCH8CTllSasBGBBJxnVUo&#13;&#10;WkJvTDbJ8/OsBawcglTe0+1Vr+TzhK+1kuFOa68CMyWn3EL6Yvqu4jebX4jZGoXb1HJIQ/xDFo2o&#13;&#10;LQUdoa5EEGyL9RuoppYIHnQ4kdBkoHUtVaqBqinyV9U8boRTqRYix7uRJv//YOXt7tHdI9HQOj/z&#13;&#10;dIxVdBqb+Kf8WJfI2o9kqS4wSZenk/PiPCdOJelOTwt6jchmdvR26MM3BQ2Lh5IjbG31QC+SiBK7&#13;&#10;Gx96+4NdjOjB1NV1bUwScL1aGmQ7EV8v/5wvDyH+MDM2GluIbj1ivMmOBaVT2BsV7Yx9UJrVFZUw&#13;&#10;SZmkXlNjHCGlsqHoVRtRqT58cZaPBY4eqdwEGJE1xR+xB4DYx2+x+ywH++iqUquOzvnfEuudR48U&#13;&#10;GWwYnZvaAr4HYKiqIXJvfyCppyayFLpVR9yUfBot480Kqv09MoR+dLyT1zU9543w4V4gzQp1AM1/&#13;&#10;uKOPNtCWHIYTZxvAX+/dR3tqYdJy1tLsldz/3ApUnJnvlpr7azGdxmFNwvTs84QEfKlZvdTYbbME&#13;&#10;apCCNo2T6RjtgzkcNULzTGtiEaOSSlhJsUsuAx6EZeh3Ai0aqRaLZEYD6kS4sY9ORvDIc+zUp+5Z&#13;&#10;oBt6OtA03MJhTsXsVVf3ttHTwmIbQNep5Y+8Di9Aw51aaVhEcXu8lJPVcV3OfwMAAP//AwBQSwME&#13;&#10;FAAGAAgAAAAhAKmoZG3fAAAADgEAAA8AAABkcnMvZG93bnJldi54bWxMT8tOwzAQvCPxD9YicWvt&#13;&#10;1IBQGqdCrbgitYDg6MZLkjZeh9hN079nOcFlpdE8dqZYTb4TIw6xDWQgmysQSFVwLdUG3l6fZ48g&#13;&#10;YrLkbBcIDVwwwqq8vips7sKZtjjuUi04hGJuDTQp9bmUsWrQ2zgPPRJzX2HwNjEcaukGe+Zw38mF&#13;&#10;Ug/S25b4Q2N7XDdYHXcnb+DY6oR63Hxs1zK9Hz5fwvfhEoy5vZk2Sz5PSxAJp/TngN8N3B9KLrYP&#13;&#10;J3JRdAZmWaY1a5nhYSy4U4rx3sC9XoAsC/l/RvkDAAD//wMAUEsBAi0AFAAGAAgAAAAhALaDOJL+&#13;&#10;AAAA4QEAABMAAAAAAAAAAAAAAAAAAAAAAFtDb250ZW50X1R5cGVzXS54bWxQSwECLQAUAAYACAAA&#13;&#10;ACEAOP0h/9YAAACUAQAACwAAAAAAAAAAAAAAAAAvAQAAX3JlbHMvLnJlbHNQSwECLQAUAAYACAAA&#13;&#10;ACEAfWcToIgCAAB2BQAADgAAAAAAAAAAAAAAAAAuAgAAZHJzL2Uyb0RvYy54bWxQSwECLQAUAAYA&#13;&#10;CAAAACEAqahkbd8AAAAOAQAADwAAAAAAAAAAAAAAAADiBAAAZHJzL2Rvd25yZXYueG1sUEsFBgAA&#13;&#10;AAAEAAQA8wAAAO4FAAAAAA==&#13;&#10;" fillcolor="#0070c0" stroked="f" strokeweight="1pt">
                      <v:stroke joinstyle="miter"/>
                      <v:textbox>
                        <w:txbxContent>
                          <w:p w14:paraId="5868A441" w14:textId="77777777" w:rsidR="000D190B" w:rsidRPr="003C3694" w:rsidRDefault="000D190B" w:rsidP="00F525FE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Niveau-onderscheidende kenmerken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E0967" w14:textId="77777777" w:rsidR="000D190B" w:rsidRPr="00F525FE" w:rsidRDefault="000D190B" w:rsidP="00F525F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B9B4B" w14:textId="77777777" w:rsidR="000D190B" w:rsidRPr="00F525FE" w:rsidRDefault="000D190B" w:rsidP="00F525F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16E80" w14:paraId="3D59B5C7" w14:textId="77777777" w:rsidTr="003600CE">
        <w:trPr>
          <w:trHeight w:val="227"/>
        </w:trPr>
        <w:tc>
          <w:tcPr>
            <w:tcW w:w="273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517F1AB" w14:textId="77777777" w:rsidR="00716E80" w:rsidRDefault="00716E80" w:rsidP="008835C5">
            <w:pPr>
              <w:spacing w:line="240" w:lineRule="auto"/>
              <w:contextualSpacing/>
              <w:rPr>
                <w:noProof/>
              </w:rPr>
            </w:pPr>
            <w:bookmarkStart w:id="0" w:name="_Hlk172621811"/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629F163E" w14:textId="77777777" w:rsidR="00716E80" w:rsidRPr="00E77FA6" w:rsidRDefault="00716E80" w:rsidP="008835C5">
            <w:pPr>
              <w:spacing w:line="240" w:lineRule="auto"/>
              <w:contextualSpacing/>
              <w:jc w:val="center"/>
              <w:rPr>
                <w:b/>
                <w:caps/>
                <w:color w:val="C00000"/>
                <w:sz w:val="18"/>
              </w:rPr>
            </w:pPr>
            <w:r w:rsidRPr="002A1233">
              <w:rPr>
                <w:b/>
                <w:caps/>
                <w:color w:val="0070C0"/>
                <w:sz w:val="18"/>
              </w:rPr>
              <w:t>-</w:t>
            </w:r>
          </w:p>
        </w:tc>
        <w:tc>
          <w:tcPr>
            <w:tcW w:w="5173" w:type="dxa"/>
            <w:gridSpan w:val="3"/>
            <w:tcBorders>
              <w:top w:val="single" w:sz="4" w:space="0" w:color="auto"/>
            </w:tcBorders>
          </w:tcPr>
          <w:p w14:paraId="0C2542A9" w14:textId="5DF5B6A1" w:rsidR="00716E80" w:rsidRPr="002A1233" w:rsidRDefault="00A00A44" w:rsidP="008835C5">
            <w:pPr>
              <w:spacing w:line="240" w:lineRule="auto"/>
              <w:contextualSpacing/>
              <w:jc w:val="center"/>
              <w:rPr>
                <w:b/>
                <w:caps/>
                <w:color w:val="0070C0"/>
                <w:sz w:val="18"/>
              </w:rPr>
            </w:pPr>
            <w:r>
              <w:rPr>
                <w:b/>
                <w:caps/>
                <w:color w:val="0070C0"/>
                <w:sz w:val="18"/>
              </w:rPr>
              <w:t>sommelier</w:t>
            </w:r>
            <w:r w:rsidR="00716E80" w:rsidRPr="002A1233">
              <w:rPr>
                <w:b/>
                <w:caps/>
                <w:color w:val="0070C0"/>
                <w:sz w:val="18"/>
              </w:rPr>
              <w:t xml:space="preserve"> i</w:t>
            </w:r>
          </w:p>
        </w:tc>
        <w:tc>
          <w:tcPr>
            <w:tcW w:w="517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C7B03B9" w14:textId="27CF5DCD" w:rsidR="00716E80" w:rsidRPr="002A1233" w:rsidRDefault="00A00A44" w:rsidP="008835C5">
            <w:pPr>
              <w:spacing w:line="240" w:lineRule="auto"/>
              <w:contextualSpacing/>
              <w:jc w:val="center"/>
              <w:rPr>
                <w:b/>
                <w:caps/>
                <w:color w:val="0070C0"/>
                <w:sz w:val="18"/>
              </w:rPr>
            </w:pPr>
            <w:r>
              <w:rPr>
                <w:b/>
                <w:caps/>
                <w:color w:val="0070C0"/>
                <w:sz w:val="18"/>
              </w:rPr>
              <w:t xml:space="preserve">sommelier </w:t>
            </w:r>
            <w:r w:rsidR="00716E80" w:rsidRPr="002A1233">
              <w:rPr>
                <w:b/>
                <w:caps/>
                <w:color w:val="0070C0"/>
                <w:sz w:val="18"/>
              </w:rPr>
              <w:t>i</w:t>
            </w:r>
            <w:r w:rsidR="00B933FD">
              <w:rPr>
                <w:b/>
                <w:caps/>
                <w:color w:val="0070C0"/>
                <w:sz w:val="18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6635FA9" w14:textId="77777777" w:rsidR="00716E80" w:rsidRPr="00E77FA6" w:rsidRDefault="00716E80" w:rsidP="00E7789A">
            <w:pPr>
              <w:jc w:val="center"/>
              <w:rPr>
                <w:b/>
                <w:bCs/>
                <w:noProof/>
                <w:color w:val="C00000"/>
              </w:rPr>
            </w:pPr>
            <w:r w:rsidRPr="002A1233">
              <w:rPr>
                <w:b/>
                <w:bCs/>
                <w:noProof/>
                <w:color w:val="0070C0"/>
              </w:rPr>
              <w:t>+</w:t>
            </w:r>
          </w:p>
        </w:tc>
      </w:tr>
      <w:tr w:rsidR="0008416E" w14:paraId="29C6D578" w14:textId="77777777" w:rsidTr="003600CE">
        <w:tc>
          <w:tcPr>
            <w:tcW w:w="2734" w:type="dxa"/>
            <w:tcMar>
              <w:top w:w="28" w:type="dxa"/>
              <w:bottom w:w="28" w:type="dxa"/>
            </w:tcMar>
          </w:tcPr>
          <w:p w14:paraId="417AD3E4" w14:textId="3047120E" w:rsidR="0008416E" w:rsidRPr="002A1233" w:rsidRDefault="0008416E" w:rsidP="0008416E">
            <w:pPr>
              <w:spacing w:line="240" w:lineRule="auto"/>
              <w:contextualSpacing/>
              <w:rPr>
                <w:b/>
                <w:bCs/>
                <w:noProof/>
                <w:color w:val="0070C0"/>
                <w:sz w:val="18"/>
                <w:szCs w:val="18"/>
              </w:rPr>
            </w:pPr>
            <w:r w:rsidRPr="002A1233">
              <w:rPr>
                <w:b/>
                <w:bCs/>
                <w:noProof/>
                <w:color w:val="0070C0"/>
                <w:sz w:val="18"/>
                <w:szCs w:val="18"/>
              </w:rPr>
              <w:t>Inhoudelijke bijdragen</w:t>
            </w:r>
          </w:p>
        </w:tc>
        <w:tc>
          <w:tcPr>
            <w:tcW w:w="850" w:type="dxa"/>
            <w:gridSpan w:val="2"/>
            <w:vMerge w:val="restart"/>
            <w:textDirection w:val="btLr"/>
            <w:vAlign w:val="center"/>
          </w:tcPr>
          <w:p w14:paraId="476108D3" w14:textId="11A6D8FA" w:rsidR="0008416E" w:rsidRDefault="00D035C0" w:rsidP="0008416E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Geen referentiefunctie be</w:t>
            </w:r>
            <w:r w:rsidR="00A77726">
              <w:rPr>
                <w:sz w:val="18"/>
                <w:szCs w:val="18"/>
              </w:rPr>
              <w:t>schikbaar</w:t>
            </w:r>
            <w:r w:rsidR="0008416E" w:rsidRPr="00FF17DE">
              <w:rPr>
                <w:sz w:val="18"/>
                <w:szCs w:val="18"/>
              </w:rPr>
              <w:t xml:space="preserve"> </w:t>
            </w:r>
          </w:p>
          <w:p w14:paraId="7C7394FC" w14:textId="688C13CC" w:rsidR="0008416E" w:rsidRPr="00FF17DE" w:rsidRDefault="0008416E" w:rsidP="0008416E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173" w:type="dxa"/>
            <w:gridSpan w:val="3"/>
          </w:tcPr>
          <w:p w14:paraId="4751C9D1" w14:textId="3E26D2CF" w:rsidR="0008416E" w:rsidRPr="00C32832" w:rsidRDefault="00AF3A9D" w:rsidP="00E152BB">
            <w:pPr>
              <w:pStyle w:val="Lijstalinea"/>
              <w:numPr>
                <w:ilvl w:val="0"/>
                <w:numId w:val="13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adviseren van gasten o.b.v. smaak, voorkeuren, gekozen ger</w:t>
            </w:r>
            <w:r w:rsidR="00A578B9">
              <w:rPr>
                <w:color w:val="000000" w:themeColor="text1"/>
                <w:sz w:val="18"/>
                <w:szCs w:val="18"/>
              </w:rPr>
              <w:t>e</w:t>
            </w:r>
            <w:r>
              <w:rPr>
                <w:color w:val="000000" w:themeColor="text1"/>
                <w:sz w:val="18"/>
                <w:szCs w:val="18"/>
              </w:rPr>
              <w:t xml:space="preserve">cht </w:t>
            </w:r>
            <w:r w:rsidR="00C32832">
              <w:rPr>
                <w:color w:val="000000" w:themeColor="text1"/>
                <w:sz w:val="18"/>
                <w:szCs w:val="18"/>
              </w:rPr>
              <w:t xml:space="preserve">ten behoeve van de juiste </w:t>
            </w:r>
            <w:r w:rsidRPr="004539FF">
              <w:rPr>
                <w:sz w:val="18"/>
                <w:szCs w:val="18"/>
              </w:rPr>
              <w:t>wijn</w:t>
            </w:r>
            <w:r w:rsidR="00E152BB">
              <w:rPr>
                <w:sz w:val="18"/>
                <w:szCs w:val="18"/>
              </w:rPr>
              <w:t>-</w:t>
            </w:r>
            <w:r w:rsidRPr="004539FF">
              <w:rPr>
                <w:sz w:val="18"/>
                <w:szCs w:val="18"/>
              </w:rPr>
              <w:t>/bier-spijscombinatie</w:t>
            </w:r>
            <w:r w:rsidR="00C32832">
              <w:rPr>
                <w:sz w:val="18"/>
                <w:szCs w:val="18"/>
              </w:rPr>
              <w:t>;</w:t>
            </w:r>
          </w:p>
          <w:p w14:paraId="2B8FADA7" w14:textId="77777777" w:rsidR="00C32832" w:rsidRDefault="00C32832" w:rsidP="00E152BB">
            <w:pPr>
              <w:pStyle w:val="Lijstalinea"/>
              <w:numPr>
                <w:ilvl w:val="0"/>
                <w:numId w:val="13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bedienen/serveren van wijn/bier aan gasten;</w:t>
            </w:r>
          </w:p>
          <w:p w14:paraId="4AF366FD" w14:textId="2067E6C8" w:rsidR="00C32832" w:rsidRPr="001D1F38" w:rsidRDefault="00C32832" w:rsidP="00E152BB">
            <w:pPr>
              <w:pStyle w:val="Lijstalinea"/>
              <w:numPr>
                <w:ilvl w:val="0"/>
                <w:numId w:val="13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signaleren van</w:t>
            </w:r>
            <w:r w:rsidR="001A15BC">
              <w:rPr>
                <w:color w:val="000000" w:themeColor="text1"/>
                <w:sz w:val="18"/>
                <w:szCs w:val="18"/>
              </w:rPr>
              <w:t xml:space="preserve"> (tekorten in)</w:t>
            </w:r>
            <w:r>
              <w:rPr>
                <w:color w:val="000000" w:themeColor="text1"/>
                <w:sz w:val="18"/>
                <w:szCs w:val="18"/>
              </w:rPr>
              <w:t xml:space="preserve"> voorraadniveaus</w:t>
            </w:r>
            <w:r w:rsidR="001A15BC">
              <w:rPr>
                <w:color w:val="000000" w:themeColor="text1"/>
                <w:sz w:val="18"/>
                <w:szCs w:val="18"/>
              </w:rPr>
              <w:t xml:space="preserve"> en tijdig (laten) aanvullen van voorraden c.q. bestellingen doorgeven aan </w:t>
            </w:r>
            <w:r w:rsidR="00A578B9">
              <w:rPr>
                <w:color w:val="000000" w:themeColor="text1"/>
                <w:sz w:val="18"/>
                <w:szCs w:val="18"/>
              </w:rPr>
              <w:t>verantwoordelijke/afdeling inkoop.</w:t>
            </w:r>
          </w:p>
        </w:tc>
        <w:tc>
          <w:tcPr>
            <w:tcW w:w="5174" w:type="dxa"/>
            <w:shd w:val="clear" w:color="auto" w:fill="F2F2F2" w:themeFill="background1" w:themeFillShade="F2"/>
          </w:tcPr>
          <w:p w14:paraId="1A010B65" w14:textId="0F6DCE71" w:rsidR="0008416E" w:rsidRPr="00E152BB" w:rsidRDefault="0008416E" w:rsidP="00E152BB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E152BB">
              <w:rPr>
                <w:color w:val="000000" w:themeColor="text1"/>
                <w:sz w:val="18"/>
                <w:szCs w:val="18"/>
              </w:rPr>
              <w:t>Aanvullend</w:t>
            </w:r>
            <w:r w:rsidR="00630D36" w:rsidRPr="00E152BB">
              <w:rPr>
                <w:color w:val="000000" w:themeColor="text1"/>
                <w:sz w:val="18"/>
                <w:szCs w:val="18"/>
              </w:rPr>
              <w:t>:</w:t>
            </w:r>
          </w:p>
          <w:p w14:paraId="5F9DDAFB" w14:textId="31A28CBD" w:rsidR="00AF3A9D" w:rsidRPr="00E152BB" w:rsidRDefault="008935BB" w:rsidP="00E152BB">
            <w:pPr>
              <w:pStyle w:val="Lijstalinea"/>
              <w:numPr>
                <w:ilvl w:val="0"/>
                <w:numId w:val="13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E152BB">
              <w:rPr>
                <w:color w:val="000000" w:themeColor="text1"/>
                <w:sz w:val="18"/>
                <w:szCs w:val="18"/>
              </w:rPr>
              <w:t xml:space="preserve">doen van voorstellen voor de </w:t>
            </w:r>
            <w:r w:rsidR="00A578B9" w:rsidRPr="00E152BB">
              <w:rPr>
                <w:color w:val="000000" w:themeColor="text1"/>
                <w:sz w:val="18"/>
                <w:szCs w:val="18"/>
              </w:rPr>
              <w:t>samenstell</w:t>
            </w:r>
            <w:r w:rsidRPr="00E152BB">
              <w:rPr>
                <w:color w:val="000000" w:themeColor="text1"/>
                <w:sz w:val="18"/>
                <w:szCs w:val="18"/>
              </w:rPr>
              <w:t>ing</w:t>
            </w:r>
            <w:r w:rsidR="00A578B9" w:rsidRPr="00E152BB">
              <w:rPr>
                <w:color w:val="000000" w:themeColor="text1"/>
                <w:sz w:val="18"/>
                <w:szCs w:val="18"/>
              </w:rPr>
              <w:t xml:space="preserve"> van wijn-/bier</w:t>
            </w:r>
            <w:r w:rsidRPr="00E152BB">
              <w:rPr>
                <w:color w:val="000000" w:themeColor="text1"/>
                <w:sz w:val="18"/>
                <w:szCs w:val="18"/>
              </w:rPr>
              <w:t xml:space="preserve">kaart op basis van </w:t>
            </w:r>
            <w:r w:rsidR="002F7828" w:rsidRPr="00E152BB">
              <w:rPr>
                <w:color w:val="000000" w:themeColor="text1"/>
                <w:sz w:val="18"/>
                <w:szCs w:val="18"/>
              </w:rPr>
              <w:t xml:space="preserve">verworven </w:t>
            </w:r>
            <w:r w:rsidRPr="00E152BB">
              <w:rPr>
                <w:color w:val="000000" w:themeColor="text1"/>
                <w:sz w:val="18"/>
                <w:szCs w:val="18"/>
              </w:rPr>
              <w:t xml:space="preserve">kennis, </w:t>
            </w:r>
            <w:r w:rsidR="002F7828" w:rsidRPr="00E152BB">
              <w:rPr>
                <w:color w:val="000000" w:themeColor="text1"/>
                <w:sz w:val="18"/>
                <w:szCs w:val="18"/>
              </w:rPr>
              <w:t>trends, etc.;</w:t>
            </w:r>
          </w:p>
          <w:p w14:paraId="4F07D3F0" w14:textId="7C51D64D" w:rsidR="0008416E" w:rsidRPr="00E152BB" w:rsidRDefault="00630D36" w:rsidP="00E152BB">
            <w:pPr>
              <w:pStyle w:val="Lijstalinea"/>
              <w:numPr>
                <w:ilvl w:val="0"/>
                <w:numId w:val="13"/>
              </w:num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E152BB">
              <w:rPr>
                <w:color w:val="000000" w:themeColor="text1"/>
                <w:sz w:val="18"/>
                <w:szCs w:val="18"/>
              </w:rPr>
              <w:t xml:space="preserve">verzorgen </w:t>
            </w:r>
            <w:r w:rsidR="0008416E" w:rsidRPr="00E152BB">
              <w:rPr>
                <w:color w:val="000000" w:themeColor="text1"/>
                <w:sz w:val="18"/>
                <w:szCs w:val="18"/>
              </w:rPr>
              <w:t xml:space="preserve">kennisdeling en -ontwikkeling (trends en ontwikkelingen, </w:t>
            </w:r>
            <w:r w:rsidR="001D1F38" w:rsidRPr="00E152BB">
              <w:rPr>
                <w:color w:val="000000" w:themeColor="text1"/>
                <w:sz w:val="18"/>
                <w:szCs w:val="18"/>
              </w:rPr>
              <w:t xml:space="preserve">overdragen aan </w:t>
            </w:r>
            <w:r w:rsidR="00BD2D9D" w:rsidRPr="00E152BB">
              <w:rPr>
                <w:color w:val="000000" w:themeColor="text1"/>
                <w:sz w:val="18"/>
                <w:szCs w:val="18"/>
              </w:rPr>
              <w:t>medewerkers, organiseren van wijn-/bierproeverijen</w:t>
            </w:r>
            <w:r w:rsidR="00EC7F0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  <w:textDirection w:val="btLr"/>
          </w:tcPr>
          <w:p w14:paraId="28EE681A" w14:textId="77777777" w:rsidR="0008416E" w:rsidRPr="00721F04" w:rsidRDefault="0008416E" w:rsidP="0008416E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21F04">
              <w:rPr>
                <w:sz w:val="18"/>
                <w:szCs w:val="18"/>
              </w:rPr>
              <w:t>Zie functieomschrijving en NOK</w:t>
            </w:r>
          </w:p>
          <w:p w14:paraId="5D1C827D" w14:textId="360F3AEC" w:rsidR="0008416E" w:rsidRPr="00721F04" w:rsidRDefault="00E152BB" w:rsidP="0008416E">
            <w:pPr>
              <w:spacing w:line="240" w:lineRule="auto"/>
              <w:contextualSpacing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c</w:t>
            </w:r>
            <w:r w:rsidR="0086460B">
              <w:rPr>
                <w:noProof/>
                <w:sz w:val="18"/>
                <w:szCs w:val="18"/>
              </w:rPr>
              <w:t>hef bediening</w:t>
            </w:r>
          </w:p>
        </w:tc>
      </w:tr>
      <w:tr w:rsidR="0008416E" w14:paraId="598B3AF0" w14:textId="77777777" w:rsidTr="003600CE">
        <w:tc>
          <w:tcPr>
            <w:tcW w:w="27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7CF8DD6" w14:textId="35535F01" w:rsidR="0008416E" w:rsidRPr="002A1233" w:rsidRDefault="0008416E" w:rsidP="0008416E">
            <w:pPr>
              <w:spacing w:line="240" w:lineRule="auto"/>
              <w:contextualSpacing/>
              <w:rPr>
                <w:noProof/>
                <w:color w:val="0070C0"/>
              </w:rPr>
            </w:pPr>
            <w:r w:rsidRPr="002A1233">
              <w:rPr>
                <w:b/>
                <w:iCs/>
                <w:color w:val="0070C0"/>
                <w:sz w:val="18"/>
                <w:szCs w:val="21"/>
              </w:rPr>
              <w:t>Kennis en ervaring</w:t>
            </w: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14:paraId="608103D6" w14:textId="77777777" w:rsidR="0008416E" w:rsidRPr="00CA3062" w:rsidRDefault="0008416E" w:rsidP="0008416E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</w:p>
        </w:tc>
        <w:tc>
          <w:tcPr>
            <w:tcW w:w="5173" w:type="dxa"/>
            <w:gridSpan w:val="3"/>
            <w:tcBorders>
              <w:bottom w:val="single" w:sz="4" w:space="0" w:color="auto"/>
            </w:tcBorders>
          </w:tcPr>
          <w:p w14:paraId="2045F38D" w14:textId="49582CB4" w:rsidR="00DF1C16" w:rsidRDefault="0008416E" w:rsidP="00E152BB">
            <w:p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1D1F38">
              <w:rPr>
                <w:rFonts w:cs="Arial"/>
                <w:color w:val="000000" w:themeColor="text1"/>
                <w:sz w:val="18"/>
                <w:szCs w:val="18"/>
              </w:rPr>
              <w:t>-</w:t>
            </w:r>
            <w:r w:rsidRPr="001D1F38">
              <w:rPr>
                <w:rFonts w:cs="Arial"/>
                <w:color w:val="000000" w:themeColor="text1"/>
                <w:sz w:val="18"/>
                <w:szCs w:val="18"/>
              </w:rPr>
              <w:tab/>
            </w:r>
            <w:r w:rsidR="00630D36" w:rsidRPr="001D1F38">
              <w:rPr>
                <w:rFonts w:cs="Arial"/>
                <w:color w:val="000000" w:themeColor="text1"/>
                <w:sz w:val="18"/>
                <w:szCs w:val="18"/>
              </w:rPr>
              <w:t>mbo</w:t>
            </w:r>
            <w:r w:rsidRPr="001D1F38">
              <w:rPr>
                <w:rFonts w:cs="Arial"/>
                <w:color w:val="000000" w:themeColor="text1"/>
                <w:sz w:val="18"/>
                <w:szCs w:val="18"/>
              </w:rPr>
              <w:t xml:space="preserve"> 2</w:t>
            </w:r>
            <w:r w:rsidR="00CF454F">
              <w:rPr>
                <w:rFonts w:cs="Arial"/>
                <w:color w:val="000000" w:themeColor="text1"/>
                <w:sz w:val="18"/>
                <w:szCs w:val="18"/>
              </w:rPr>
              <w:t>-3</w:t>
            </w:r>
            <w:r w:rsidRPr="001D1F38">
              <w:rPr>
                <w:rFonts w:cs="Arial"/>
                <w:color w:val="000000" w:themeColor="text1"/>
                <w:sz w:val="18"/>
                <w:szCs w:val="18"/>
              </w:rPr>
              <w:t xml:space="preserve"> werk- en denkniveau;</w:t>
            </w:r>
          </w:p>
          <w:p w14:paraId="76AB4920" w14:textId="6CDAC860" w:rsidR="00F949DD" w:rsidRPr="00DF1C16" w:rsidRDefault="00501B93" w:rsidP="00E152BB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DF1C16">
              <w:rPr>
                <w:sz w:val="18"/>
                <w:szCs w:val="18"/>
              </w:rPr>
              <w:t>d</w:t>
            </w:r>
            <w:r w:rsidR="00F949DD" w:rsidRPr="00DF1C16">
              <w:rPr>
                <w:sz w:val="18"/>
                <w:szCs w:val="18"/>
              </w:rPr>
              <w:t>iploma tot wijn</w:t>
            </w:r>
            <w:r w:rsidRPr="00DF1C16">
              <w:rPr>
                <w:sz w:val="18"/>
                <w:szCs w:val="18"/>
              </w:rPr>
              <w:t>-/biersommelier;</w:t>
            </w:r>
          </w:p>
          <w:p w14:paraId="277E08D5" w14:textId="5BBD01BF" w:rsidR="0008416E" w:rsidRPr="001D1F38" w:rsidRDefault="0008416E" w:rsidP="00E152BB">
            <w:pPr>
              <w:spacing w:line="240" w:lineRule="auto"/>
              <w:ind w:left="284" w:hanging="284"/>
              <w:rPr>
                <w:color w:val="000000" w:themeColor="text1"/>
                <w:sz w:val="18"/>
                <w:szCs w:val="18"/>
              </w:rPr>
            </w:pPr>
            <w:r w:rsidRPr="001D1F38">
              <w:rPr>
                <w:rFonts w:cs="Arial"/>
                <w:color w:val="000000" w:themeColor="text1"/>
                <w:sz w:val="18"/>
                <w:szCs w:val="18"/>
              </w:rPr>
              <w:t>-</w:t>
            </w:r>
            <w:r w:rsidRPr="001D1F38">
              <w:rPr>
                <w:rFonts w:cs="Arial"/>
                <w:color w:val="000000" w:themeColor="text1"/>
                <w:sz w:val="18"/>
                <w:szCs w:val="18"/>
              </w:rPr>
              <w:tab/>
              <w:t>enige ervaring in een soortgelijke functie in een hospitality-omgeving.</w:t>
            </w:r>
          </w:p>
        </w:tc>
        <w:tc>
          <w:tcPr>
            <w:tcW w:w="517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A6B917" w14:textId="79D6C1DA" w:rsidR="0008416E" w:rsidRDefault="00996AAC" w:rsidP="00E152BB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E152BB">
              <w:rPr>
                <w:color w:val="000000" w:themeColor="text1"/>
                <w:sz w:val="18"/>
                <w:szCs w:val="18"/>
              </w:rPr>
              <w:t>Aanvullend:</w:t>
            </w:r>
          </w:p>
          <w:p w14:paraId="6ED7744D" w14:textId="6FDED709" w:rsidR="00EB37BA" w:rsidRPr="00EB37BA" w:rsidRDefault="00EB37BA" w:rsidP="00EB37BA">
            <w:pPr>
              <w:pStyle w:val="Lijstalinea"/>
              <w:numPr>
                <w:ilvl w:val="0"/>
                <w:numId w:val="13"/>
              </w:numPr>
              <w:spacing w:line="240" w:lineRule="auto"/>
              <w:ind w:left="212" w:hanging="21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mbo 3 werk- en denkniveau;</w:t>
            </w:r>
          </w:p>
          <w:p w14:paraId="291779DA" w14:textId="3576E9D1" w:rsidR="0008416E" w:rsidRPr="00E152BB" w:rsidRDefault="0008416E" w:rsidP="00EB37BA">
            <w:pPr>
              <w:pStyle w:val="Lijstalinea"/>
              <w:numPr>
                <w:ilvl w:val="0"/>
                <w:numId w:val="13"/>
              </w:numPr>
              <w:spacing w:line="240" w:lineRule="auto"/>
              <w:ind w:left="212" w:hanging="212"/>
              <w:rPr>
                <w:color w:val="000000" w:themeColor="text1"/>
                <w:sz w:val="18"/>
                <w:szCs w:val="18"/>
              </w:rPr>
            </w:pPr>
            <w:r w:rsidRPr="00E152BB">
              <w:rPr>
                <w:color w:val="000000" w:themeColor="text1"/>
                <w:sz w:val="18"/>
                <w:szCs w:val="18"/>
              </w:rPr>
              <w:t>aanvullende cursussen gericht op</w:t>
            </w:r>
            <w:r w:rsidR="00996AAC" w:rsidRPr="00E152BB">
              <w:rPr>
                <w:color w:val="000000" w:themeColor="text1"/>
                <w:sz w:val="18"/>
                <w:szCs w:val="18"/>
              </w:rPr>
              <w:t xml:space="preserve"> specialisme binnen</w:t>
            </w:r>
            <w:r w:rsidR="00E46EAA" w:rsidRPr="00E152BB">
              <w:rPr>
                <w:color w:val="000000" w:themeColor="text1"/>
                <w:sz w:val="18"/>
                <w:szCs w:val="18"/>
              </w:rPr>
              <w:t xml:space="preserve"> het vakgebied van</w:t>
            </w:r>
            <w:r w:rsidRPr="00E152BB">
              <w:rPr>
                <w:color w:val="000000" w:themeColor="text1"/>
                <w:sz w:val="18"/>
                <w:szCs w:val="18"/>
              </w:rPr>
              <w:t xml:space="preserve"> </w:t>
            </w:r>
            <w:r w:rsidR="00BD2D9D" w:rsidRPr="00E152BB">
              <w:rPr>
                <w:color w:val="000000" w:themeColor="text1"/>
                <w:sz w:val="18"/>
                <w:szCs w:val="18"/>
              </w:rPr>
              <w:t>wijn-/biersommelier</w:t>
            </w:r>
            <w:r w:rsidRPr="00E152BB">
              <w:rPr>
                <w:color w:val="000000" w:themeColor="text1"/>
                <w:sz w:val="18"/>
                <w:szCs w:val="18"/>
              </w:rPr>
              <w:t>;</w:t>
            </w:r>
          </w:p>
          <w:p w14:paraId="1B045DD9" w14:textId="21B23B21" w:rsidR="0008416E" w:rsidRPr="00E152BB" w:rsidRDefault="0008416E" w:rsidP="00EB37BA">
            <w:pPr>
              <w:pStyle w:val="Lijstalinea"/>
              <w:numPr>
                <w:ilvl w:val="0"/>
                <w:numId w:val="13"/>
              </w:numPr>
              <w:spacing w:line="240" w:lineRule="auto"/>
              <w:ind w:left="212" w:hanging="212"/>
              <w:rPr>
                <w:color w:val="000000" w:themeColor="text1"/>
                <w:sz w:val="18"/>
                <w:szCs w:val="18"/>
              </w:rPr>
            </w:pPr>
            <w:r w:rsidRPr="00E152BB">
              <w:rPr>
                <w:color w:val="000000" w:themeColor="text1"/>
                <w:sz w:val="18"/>
                <w:szCs w:val="18"/>
              </w:rPr>
              <w:t>inzicht in trends en ontwikkelingen in het vakgebied;</w:t>
            </w:r>
          </w:p>
          <w:p w14:paraId="5825CB44" w14:textId="2316D645" w:rsidR="0008416E" w:rsidRPr="001D1F38" w:rsidRDefault="0008416E" w:rsidP="00EB37BA">
            <w:pPr>
              <w:pStyle w:val="Lijstalinea"/>
              <w:numPr>
                <w:ilvl w:val="0"/>
                <w:numId w:val="13"/>
              </w:numPr>
              <w:spacing w:line="240" w:lineRule="auto"/>
              <w:ind w:left="212" w:hanging="212"/>
              <w:rPr>
                <w:color w:val="000000" w:themeColor="text1"/>
                <w:sz w:val="18"/>
                <w:szCs w:val="18"/>
              </w:rPr>
            </w:pPr>
            <w:r w:rsidRPr="00E152BB">
              <w:rPr>
                <w:color w:val="000000" w:themeColor="text1"/>
                <w:sz w:val="18"/>
                <w:szCs w:val="18"/>
              </w:rPr>
              <w:t xml:space="preserve">ruime ervaring in de functie van </w:t>
            </w:r>
            <w:r w:rsidR="00BD2D9D" w:rsidRPr="00E152BB">
              <w:rPr>
                <w:color w:val="000000" w:themeColor="text1"/>
                <w:sz w:val="18"/>
                <w:szCs w:val="18"/>
              </w:rPr>
              <w:t>sommelier</w:t>
            </w:r>
            <w:r w:rsidRPr="00E152BB">
              <w:rPr>
                <w:color w:val="000000" w:themeColor="text1"/>
                <w:sz w:val="18"/>
                <w:szCs w:val="18"/>
              </w:rPr>
              <w:t xml:space="preserve"> in een hospitality-omgeving.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90680E3" w14:textId="77777777" w:rsidR="0008416E" w:rsidRDefault="0008416E" w:rsidP="0008416E">
            <w:pPr>
              <w:rPr>
                <w:noProof/>
              </w:rPr>
            </w:pPr>
          </w:p>
        </w:tc>
      </w:tr>
      <w:tr w:rsidR="00716E80" w14:paraId="261932E8" w14:textId="77777777" w:rsidTr="002A1233">
        <w:trPr>
          <w:trHeight w:val="227"/>
        </w:trPr>
        <w:tc>
          <w:tcPr>
            <w:tcW w:w="2734" w:type="dxa"/>
            <w:tcBorders>
              <w:bottom w:val="single" w:sz="4" w:space="0" w:color="auto"/>
            </w:tcBorders>
            <w:shd w:val="clear" w:color="auto" w:fill="0070C0"/>
            <w:tcMar>
              <w:top w:w="28" w:type="dxa"/>
              <w:bottom w:w="28" w:type="dxa"/>
            </w:tcMar>
          </w:tcPr>
          <w:p w14:paraId="4D60E50D" w14:textId="77777777" w:rsidR="00716E80" w:rsidRDefault="00716E80" w:rsidP="005D4215">
            <w:pPr>
              <w:spacing w:line="240" w:lineRule="auto"/>
              <w:contextualSpacing/>
              <w:rPr>
                <w:noProof/>
              </w:rPr>
            </w:pPr>
            <w:r w:rsidRPr="006925C7">
              <w:rPr>
                <w:b/>
                <w:color w:val="FFFFFF"/>
                <w:sz w:val="18"/>
              </w:rPr>
              <w:t>Functiegroep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0070C0"/>
          </w:tcPr>
          <w:p w14:paraId="193FF1BA" w14:textId="7D2FEBB2" w:rsidR="00716E80" w:rsidRPr="006925C7" w:rsidRDefault="00716E80" w:rsidP="005D4215">
            <w:pPr>
              <w:spacing w:line="240" w:lineRule="auto"/>
              <w:contextualSpacing/>
              <w:jc w:val="center"/>
              <w:rPr>
                <w:b/>
                <w:color w:val="FFFFFF"/>
                <w:sz w:val="18"/>
              </w:rPr>
            </w:pPr>
          </w:p>
        </w:tc>
        <w:tc>
          <w:tcPr>
            <w:tcW w:w="5173" w:type="dxa"/>
            <w:gridSpan w:val="3"/>
            <w:tcBorders>
              <w:bottom w:val="single" w:sz="4" w:space="0" w:color="auto"/>
            </w:tcBorders>
            <w:shd w:val="clear" w:color="auto" w:fill="0070C0"/>
          </w:tcPr>
          <w:p w14:paraId="4529236B" w14:textId="2DEE3F5D" w:rsidR="00716E80" w:rsidRDefault="003557D3" w:rsidP="005D4215">
            <w:pPr>
              <w:spacing w:line="240" w:lineRule="auto"/>
              <w:contextualSpacing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4</w:t>
            </w:r>
          </w:p>
        </w:tc>
        <w:tc>
          <w:tcPr>
            <w:tcW w:w="5174" w:type="dxa"/>
            <w:tcBorders>
              <w:bottom w:val="single" w:sz="4" w:space="0" w:color="auto"/>
            </w:tcBorders>
            <w:shd w:val="clear" w:color="auto" w:fill="0070C0"/>
          </w:tcPr>
          <w:p w14:paraId="56409836" w14:textId="21C8F16B" w:rsidR="00716E80" w:rsidRPr="00BD2D9D" w:rsidRDefault="003557D3" w:rsidP="005D4215">
            <w:pPr>
              <w:spacing w:line="240" w:lineRule="auto"/>
              <w:contextualSpacing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5</w:t>
            </w:r>
            <w:r w:rsidR="00BD2D9D" w:rsidRPr="00BD2D9D">
              <w:rPr>
                <w:b/>
                <w:color w:val="FFFFFF"/>
                <w:sz w:val="18"/>
                <w:szCs w:val="18"/>
              </w:rPr>
              <w:t xml:space="preserve"> </w:t>
            </w:r>
            <w:r w:rsidR="00716E80" w:rsidRPr="00BD2D9D">
              <w:rPr>
                <w:b/>
                <w:color w:val="FFFFFF"/>
                <w:sz w:val="18"/>
                <w:szCs w:val="18"/>
              </w:rPr>
              <w:t>(referentie)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70C0"/>
            <w:tcMar>
              <w:top w:w="28" w:type="dxa"/>
              <w:bottom w:w="28" w:type="dxa"/>
            </w:tcMar>
          </w:tcPr>
          <w:p w14:paraId="74922819" w14:textId="3271F9E2" w:rsidR="00716E80" w:rsidRDefault="00716E80" w:rsidP="005D4215">
            <w:pPr>
              <w:jc w:val="center"/>
              <w:rPr>
                <w:noProof/>
              </w:rPr>
            </w:pPr>
          </w:p>
        </w:tc>
      </w:tr>
    </w:tbl>
    <w:bookmarkEnd w:id="0"/>
    <w:p w14:paraId="2FC2B072" w14:textId="0A8617E7" w:rsidR="00CA3062" w:rsidRPr="006D652E" w:rsidRDefault="00C96DD3">
      <w:pPr>
        <w:rPr>
          <w:sz w:val="18"/>
          <w:szCs w:val="18"/>
        </w:rPr>
      </w:pPr>
      <w:r w:rsidRPr="006D652E">
        <w:rPr>
          <w:sz w:val="18"/>
          <w:szCs w:val="18"/>
        </w:rPr>
        <w:t>RF</w:t>
      </w:r>
      <w:r w:rsidR="006D652E" w:rsidRPr="006D652E">
        <w:rPr>
          <w:sz w:val="18"/>
          <w:szCs w:val="18"/>
        </w:rPr>
        <w:t>249</w:t>
      </w:r>
      <w:r w:rsidR="00E152BB">
        <w:rPr>
          <w:sz w:val="18"/>
          <w:szCs w:val="18"/>
        </w:rPr>
        <w:t>669/</w:t>
      </w:r>
      <w:proofErr w:type="spellStart"/>
      <w:r w:rsidR="00E152BB">
        <w:rPr>
          <w:sz w:val="18"/>
          <w:szCs w:val="18"/>
        </w:rPr>
        <w:t>dr</w:t>
      </w:r>
      <w:proofErr w:type="spellEnd"/>
      <w:r w:rsidR="00E152BB">
        <w:rPr>
          <w:sz w:val="18"/>
          <w:szCs w:val="18"/>
        </w:rPr>
        <w:t>/</w:t>
      </w:r>
      <w:proofErr w:type="spellStart"/>
      <w:r w:rsidR="00E152BB">
        <w:rPr>
          <w:sz w:val="18"/>
          <w:szCs w:val="18"/>
        </w:rPr>
        <w:t>sb</w:t>
      </w:r>
      <w:proofErr w:type="spellEnd"/>
      <w:r w:rsidR="00E152BB">
        <w:rPr>
          <w:sz w:val="18"/>
          <w:szCs w:val="18"/>
        </w:rPr>
        <w:t>/</w:t>
      </w:r>
      <w:r w:rsidR="003600CE">
        <w:rPr>
          <w:sz w:val="18"/>
          <w:szCs w:val="18"/>
        </w:rPr>
        <w:t>091024</w:t>
      </w:r>
    </w:p>
    <w:sectPr w:rsidR="00CA3062" w:rsidRPr="006D652E" w:rsidSect="00E152BB">
      <w:headerReference w:type="default" r:id="rId16"/>
      <w:footerReference w:type="default" r:id="rId17"/>
      <w:pgSz w:w="16838" w:h="11899" w:orient="landscape" w:code="9"/>
      <w:pgMar w:top="1985" w:right="1134" w:bottom="1418" w:left="1134" w:header="709" w:footer="709" w:gutter="0"/>
      <w:pgNumType w:start="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86C63" w14:textId="77777777" w:rsidR="00140836" w:rsidRDefault="00140836" w:rsidP="001073D2">
      <w:pPr>
        <w:spacing w:line="240" w:lineRule="auto"/>
      </w:pPr>
      <w:r>
        <w:separator/>
      </w:r>
    </w:p>
  </w:endnote>
  <w:endnote w:type="continuationSeparator" w:id="0">
    <w:p w14:paraId="1AEE5F4A" w14:textId="77777777" w:rsidR="00140836" w:rsidRDefault="00140836" w:rsidP="001073D2">
      <w:pPr>
        <w:spacing w:line="240" w:lineRule="auto"/>
      </w:pPr>
      <w:r>
        <w:continuationSeparator/>
      </w:r>
    </w:p>
  </w:endnote>
  <w:endnote w:type="continuationNotice" w:id="1">
    <w:p w14:paraId="7D908DE2" w14:textId="77777777" w:rsidR="00140836" w:rsidRDefault="001408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7901303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E6A8BD5" w14:textId="77777777" w:rsidR="0033014E" w:rsidRDefault="0033014E" w:rsidP="00885C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8831BFA" w14:textId="77777777" w:rsidR="0033014E" w:rsidRDefault="0033014E" w:rsidP="0033014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48305305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A5655A3" w14:textId="77777777" w:rsidR="0033014E" w:rsidRDefault="0033014E" w:rsidP="00885C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3DD42D28" w14:textId="2EB7B8C0" w:rsidR="001B1271" w:rsidRPr="002C1205" w:rsidRDefault="001B1271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  <w:r w:rsidR="0033014E">
      <w:rPr>
        <w:color w:val="262626"/>
        <w:sz w:val="16"/>
      </w:rPr>
      <w:fldChar w:fldCharType="begin"/>
    </w:r>
    <w:r w:rsidR="0033014E">
      <w:rPr>
        <w:color w:val="262626"/>
        <w:sz w:val="16"/>
      </w:rPr>
      <w:instrText xml:space="preserve"> PAGE  \* MERGEFORMAT </w:instrText>
    </w:r>
    <w:r w:rsidR="0033014E">
      <w:rPr>
        <w:color w:val="262626"/>
        <w:sz w:val="16"/>
      </w:rPr>
      <w:fldChar w:fldCharType="separate"/>
    </w:r>
    <w:r w:rsidR="0033014E">
      <w:rPr>
        <w:noProof/>
        <w:color w:val="262626"/>
        <w:sz w:val="16"/>
      </w:rPr>
      <w:t>1</w:t>
    </w:r>
    <w:r w:rsidR="0033014E">
      <w:rPr>
        <w:color w:val="262626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2266" w14:textId="77777777" w:rsidR="00453A92" w:rsidRDefault="00453A92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62482357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B9913BB" w14:textId="77777777" w:rsidR="00E152BB" w:rsidRDefault="00E152BB" w:rsidP="00885C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5F94ADD1" w14:textId="39656447" w:rsidR="00E152BB" w:rsidRPr="002C1205" w:rsidRDefault="00E152BB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  <w:r>
      <w:rPr>
        <w:color w:val="262626"/>
        <w:sz w:val="16"/>
      </w:rPr>
      <w:tab/>
    </w:r>
    <w:r w:rsidR="003600CE">
      <w:rPr>
        <w:color w:val="262626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35CE" w14:textId="77777777" w:rsidR="00140836" w:rsidRDefault="00140836" w:rsidP="001073D2">
      <w:pPr>
        <w:spacing w:line="240" w:lineRule="auto"/>
      </w:pPr>
      <w:r>
        <w:separator/>
      </w:r>
    </w:p>
  </w:footnote>
  <w:footnote w:type="continuationSeparator" w:id="0">
    <w:p w14:paraId="4B4E472D" w14:textId="77777777" w:rsidR="00140836" w:rsidRDefault="00140836" w:rsidP="001073D2">
      <w:pPr>
        <w:spacing w:line="240" w:lineRule="auto"/>
      </w:pPr>
      <w:r>
        <w:continuationSeparator/>
      </w:r>
    </w:p>
  </w:footnote>
  <w:footnote w:type="continuationNotice" w:id="1">
    <w:p w14:paraId="3F74A529" w14:textId="77777777" w:rsidR="00140836" w:rsidRDefault="001408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8616" w14:textId="77777777" w:rsidR="00453A92" w:rsidRDefault="00453A9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475F" w14:textId="6AE42DC3" w:rsidR="001B1271" w:rsidRPr="00B768A8" w:rsidRDefault="001B127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8450" w14:textId="77777777" w:rsidR="00453A92" w:rsidRDefault="00453A92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F625" w14:textId="593775A4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402"/>
    <w:multiLevelType w:val="hybridMultilevel"/>
    <w:tmpl w:val="1DE6602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2B1BF0"/>
    <w:multiLevelType w:val="hybridMultilevel"/>
    <w:tmpl w:val="D7C057A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30D9B"/>
    <w:multiLevelType w:val="hybridMultilevel"/>
    <w:tmpl w:val="A7B69FEE"/>
    <w:lvl w:ilvl="0" w:tplc="9794705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973A9"/>
    <w:multiLevelType w:val="hybridMultilevel"/>
    <w:tmpl w:val="5824AEB6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90443"/>
    <w:multiLevelType w:val="hybridMultilevel"/>
    <w:tmpl w:val="4BF0B99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77723"/>
    <w:multiLevelType w:val="hybridMultilevel"/>
    <w:tmpl w:val="2EEC74E6"/>
    <w:lvl w:ilvl="0" w:tplc="DC0E9E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B4F3C"/>
    <w:multiLevelType w:val="hybridMultilevel"/>
    <w:tmpl w:val="D260233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C200F"/>
    <w:multiLevelType w:val="hybridMultilevel"/>
    <w:tmpl w:val="00EA801A"/>
    <w:lvl w:ilvl="0" w:tplc="DC0E9E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B5011"/>
    <w:multiLevelType w:val="hybridMultilevel"/>
    <w:tmpl w:val="DF345B20"/>
    <w:lvl w:ilvl="0" w:tplc="DC0E9E38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2"/>
  </w:num>
  <w:num w:numId="3" w16cid:durableId="1889024391">
    <w:abstractNumId w:val="11"/>
  </w:num>
  <w:num w:numId="4" w16cid:durableId="265819917">
    <w:abstractNumId w:val="14"/>
  </w:num>
  <w:num w:numId="5" w16cid:durableId="1136871720">
    <w:abstractNumId w:val="8"/>
  </w:num>
  <w:num w:numId="6" w16cid:durableId="2112315167">
    <w:abstractNumId w:val="7"/>
  </w:num>
  <w:num w:numId="7" w16cid:durableId="1202018839">
    <w:abstractNumId w:val="13"/>
  </w:num>
  <w:num w:numId="8" w16cid:durableId="825632822">
    <w:abstractNumId w:val="9"/>
  </w:num>
  <w:num w:numId="9" w16cid:durableId="1024983162">
    <w:abstractNumId w:val="12"/>
  </w:num>
  <w:num w:numId="10" w16cid:durableId="2073192645">
    <w:abstractNumId w:val="4"/>
  </w:num>
  <w:num w:numId="11" w16cid:durableId="792015432">
    <w:abstractNumId w:val="6"/>
  </w:num>
  <w:num w:numId="12" w16cid:durableId="768350460">
    <w:abstractNumId w:val="3"/>
  </w:num>
  <w:num w:numId="13" w16cid:durableId="78722170">
    <w:abstractNumId w:val="15"/>
  </w:num>
  <w:num w:numId="14" w16cid:durableId="2013793706">
    <w:abstractNumId w:val="10"/>
  </w:num>
  <w:num w:numId="15" w16cid:durableId="433673861">
    <w:abstractNumId w:val="1"/>
  </w:num>
  <w:num w:numId="16" w16cid:durableId="505288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80"/>
    <w:rsid w:val="00003CF4"/>
    <w:rsid w:val="00004D7F"/>
    <w:rsid w:val="000116AB"/>
    <w:rsid w:val="000268BF"/>
    <w:rsid w:val="00031D25"/>
    <w:rsid w:val="000321B8"/>
    <w:rsid w:val="00037483"/>
    <w:rsid w:val="00042224"/>
    <w:rsid w:val="000465ED"/>
    <w:rsid w:val="00047732"/>
    <w:rsid w:val="00051148"/>
    <w:rsid w:val="00065D0C"/>
    <w:rsid w:val="00065E17"/>
    <w:rsid w:val="00075112"/>
    <w:rsid w:val="000755DC"/>
    <w:rsid w:val="000765F8"/>
    <w:rsid w:val="0007737D"/>
    <w:rsid w:val="0008416E"/>
    <w:rsid w:val="00084535"/>
    <w:rsid w:val="00085301"/>
    <w:rsid w:val="000877EE"/>
    <w:rsid w:val="00094DD4"/>
    <w:rsid w:val="00097F3E"/>
    <w:rsid w:val="000A704F"/>
    <w:rsid w:val="000B0043"/>
    <w:rsid w:val="000B20FF"/>
    <w:rsid w:val="000B2414"/>
    <w:rsid w:val="000B2AAD"/>
    <w:rsid w:val="000B3D79"/>
    <w:rsid w:val="000C30CD"/>
    <w:rsid w:val="000C455B"/>
    <w:rsid w:val="000D190B"/>
    <w:rsid w:val="000D454F"/>
    <w:rsid w:val="000E25E3"/>
    <w:rsid w:val="000E2F95"/>
    <w:rsid w:val="000E506C"/>
    <w:rsid w:val="000E604D"/>
    <w:rsid w:val="000F268F"/>
    <w:rsid w:val="000F557A"/>
    <w:rsid w:val="00104088"/>
    <w:rsid w:val="0010636E"/>
    <w:rsid w:val="00107930"/>
    <w:rsid w:val="001211AC"/>
    <w:rsid w:val="00140836"/>
    <w:rsid w:val="00153A35"/>
    <w:rsid w:val="0015731E"/>
    <w:rsid w:val="00157890"/>
    <w:rsid w:val="001631E0"/>
    <w:rsid w:val="001637D0"/>
    <w:rsid w:val="0016449E"/>
    <w:rsid w:val="001661C0"/>
    <w:rsid w:val="00172383"/>
    <w:rsid w:val="00173C21"/>
    <w:rsid w:val="00174F86"/>
    <w:rsid w:val="00185696"/>
    <w:rsid w:val="00187281"/>
    <w:rsid w:val="00187520"/>
    <w:rsid w:val="00192974"/>
    <w:rsid w:val="0019450C"/>
    <w:rsid w:val="001A0DA9"/>
    <w:rsid w:val="001A15BC"/>
    <w:rsid w:val="001A4D7D"/>
    <w:rsid w:val="001B1271"/>
    <w:rsid w:val="001B2303"/>
    <w:rsid w:val="001B7D0E"/>
    <w:rsid w:val="001C0C60"/>
    <w:rsid w:val="001C36B3"/>
    <w:rsid w:val="001C6EC7"/>
    <w:rsid w:val="001C714E"/>
    <w:rsid w:val="001D1F38"/>
    <w:rsid w:val="001F09DA"/>
    <w:rsid w:val="001F79E8"/>
    <w:rsid w:val="00206252"/>
    <w:rsid w:val="0022127B"/>
    <w:rsid w:val="00223973"/>
    <w:rsid w:val="0022582C"/>
    <w:rsid w:val="00225B59"/>
    <w:rsid w:val="00241BDA"/>
    <w:rsid w:val="00242438"/>
    <w:rsid w:val="0024419B"/>
    <w:rsid w:val="00246BEA"/>
    <w:rsid w:val="00260547"/>
    <w:rsid w:val="002623C0"/>
    <w:rsid w:val="00265A3E"/>
    <w:rsid w:val="002759FE"/>
    <w:rsid w:val="00284741"/>
    <w:rsid w:val="00296E95"/>
    <w:rsid w:val="002A1233"/>
    <w:rsid w:val="002A1F7D"/>
    <w:rsid w:val="002A28F8"/>
    <w:rsid w:val="002B375F"/>
    <w:rsid w:val="002B4878"/>
    <w:rsid w:val="002D3EB2"/>
    <w:rsid w:val="002D4254"/>
    <w:rsid w:val="002D6B72"/>
    <w:rsid w:val="002F3559"/>
    <w:rsid w:val="002F496D"/>
    <w:rsid w:val="002F72F3"/>
    <w:rsid w:val="002F7828"/>
    <w:rsid w:val="00300ED6"/>
    <w:rsid w:val="00301677"/>
    <w:rsid w:val="00307874"/>
    <w:rsid w:val="00315DF6"/>
    <w:rsid w:val="0031794D"/>
    <w:rsid w:val="00317E71"/>
    <w:rsid w:val="00321C21"/>
    <w:rsid w:val="0033014E"/>
    <w:rsid w:val="00333089"/>
    <w:rsid w:val="00335B7F"/>
    <w:rsid w:val="00344230"/>
    <w:rsid w:val="0034692F"/>
    <w:rsid w:val="00347D9C"/>
    <w:rsid w:val="003557D3"/>
    <w:rsid w:val="00360022"/>
    <w:rsid w:val="003600CE"/>
    <w:rsid w:val="00362998"/>
    <w:rsid w:val="0036317C"/>
    <w:rsid w:val="0036436E"/>
    <w:rsid w:val="003658A8"/>
    <w:rsid w:val="003778E6"/>
    <w:rsid w:val="0037790F"/>
    <w:rsid w:val="00377CA8"/>
    <w:rsid w:val="00392E2D"/>
    <w:rsid w:val="00393556"/>
    <w:rsid w:val="003A634B"/>
    <w:rsid w:val="003B0EC0"/>
    <w:rsid w:val="003B0FED"/>
    <w:rsid w:val="003B7679"/>
    <w:rsid w:val="003C1D27"/>
    <w:rsid w:val="003C3694"/>
    <w:rsid w:val="003C57CE"/>
    <w:rsid w:val="003D0812"/>
    <w:rsid w:val="003F7B44"/>
    <w:rsid w:val="00400530"/>
    <w:rsid w:val="00422303"/>
    <w:rsid w:val="00424492"/>
    <w:rsid w:val="004251B2"/>
    <w:rsid w:val="00425781"/>
    <w:rsid w:val="00430367"/>
    <w:rsid w:val="00432385"/>
    <w:rsid w:val="00433CD2"/>
    <w:rsid w:val="00440127"/>
    <w:rsid w:val="004460E0"/>
    <w:rsid w:val="0044767E"/>
    <w:rsid w:val="00450238"/>
    <w:rsid w:val="00450994"/>
    <w:rsid w:val="004539FF"/>
    <w:rsid w:val="00453A92"/>
    <w:rsid w:val="00453F12"/>
    <w:rsid w:val="00456CE4"/>
    <w:rsid w:val="00460856"/>
    <w:rsid w:val="00475016"/>
    <w:rsid w:val="00480712"/>
    <w:rsid w:val="004826DB"/>
    <w:rsid w:val="00494208"/>
    <w:rsid w:val="004A2BEC"/>
    <w:rsid w:val="004A354D"/>
    <w:rsid w:val="004A44B0"/>
    <w:rsid w:val="004B1A51"/>
    <w:rsid w:val="004B72C3"/>
    <w:rsid w:val="004C5409"/>
    <w:rsid w:val="004D6D6F"/>
    <w:rsid w:val="004D7F7D"/>
    <w:rsid w:val="004F1D38"/>
    <w:rsid w:val="004F6B48"/>
    <w:rsid w:val="00501B93"/>
    <w:rsid w:val="00504363"/>
    <w:rsid w:val="00526DDB"/>
    <w:rsid w:val="00526E16"/>
    <w:rsid w:val="0055133F"/>
    <w:rsid w:val="00555C81"/>
    <w:rsid w:val="00560D64"/>
    <w:rsid w:val="00581483"/>
    <w:rsid w:val="00581F01"/>
    <w:rsid w:val="00584C1D"/>
    <w:rsid w:val="00584E9D"/>
    <w:rsid w:val="00592B0C"/>
    <w:rsid w:val="00594B3E"/>
    <w:rsid w:val="005A06D0"/>
    <w:rsid w:val="005A1E9B"/>
    <w:rsid w:val="005A38CB"/>
    <w:rsid w:val="005C0709"/>
    <w:rsid w:val="005C1C9B"/>
    <w:rsid w:val="005C2016"/>
    <w:rsid w:val="005D4215"/>
    <w:rsid w:val="005D470C"/>
    <w:rsid w:val="005E065F"/>
    <w:rsid w:val="005E3A4D"/>
    <w:rsid w:val="005F1FF4"/>
    <w:rsid w:val="00600F17"/>
    <w:rsid w:val="00601C5A"/>
    <w:rsid w:val="00611262"/>
    <w:rsid w:val="00611821"/>
    <w:rsid w:val="00611CFE"/>
    <w:rsid w:val="0061252E"/>
    <w:rsid w:val="00615DFD"/>
    <w:rsid w:val="00623475"/>
    <w:rsid w:val="00625F38"/>
    <w:rsid w:val="00626233"/>
    <w:rsid w:val="00627773"/>
    <w:rsid w:val="00630D36"/>
    <w:rsid w:val="0063112D"/>
    <w:rsid w:val="006313FE"/>
    <w:rsid w:val="006435AC"/>
    <w:rsid w:val="006531B1"/>
    <w:rsid w:val="006565BB"/>
    <w:rsid w:val="00663BE8"/>
    <w:rsid w:val="00665C08"/>
    <w:rsid w:val="006709B7"/>
    <w:rsid w:val="0067283F"/>
    <w:rsid w:val="00672C9B"/>
    <w:rsid w:val="0067328E"/>
    <w:rsid w:val="00681C12"/>
    <w:rsid w:val="006904ED"/>
    <w:rsid w:val="00697781"/>
    <w:rsid w:val="00697E4B"/>
    <w:rsid w:val="006B2DC5"/>
    <w:rsid w:val="006B6EB5"/>
    <w:rsid w:val="006C2920"/>
    <w:rsid w:val="006C7C0F"/>
    <w:rsid w:val="006D1BF2"/>
    <w:rsid w:val="006D2082"/>
    <w:rsid w:val="006D652E"/>
    <w:rsid w:val="006E28CB"/>
    <w:rsid w:val="006E62E9"/>
    <w:rsid w:val="006E7ED5"/>
    <w:rsid w:val="006F0FE1"/>
    <w:rsid w:val="006F4FD8"/>
    <w:rsid w:val="00712245"/>
    <w:rsid w:val="00714E27"/>
    <w:rsid w:val="00716E80"/>
    <w:rsid w:val="00716E93"/>
    <w:rsid w:val="007173C3"/>
    <w:rsid w:val="00721A71"/>
    <w:rsid w:val="00721F04"/>
    <w:rsid w:val="00731C52"/>
    <w:rsid w:val="007335BA"/>
    <w:rsid w:val="00751FFF"/>
    <w:rsid w:val="00756A90"/>
    <w:rsid w:val="00763047"/>
    <w:rsid w:val="00764241"/>
    <w:rsid w:val="0077168B"/>
    <w:rsid w:val="00771755"/>
    <w:rsid w:val="00783270"/>
    <w:rsid w:val="00787444"/>
    <w:rsid w:val="00794AB9"/>
    <w:rsid w:val="00796A91"/>
    <w:rsid w:val="00796EFF"/>
    <w:rsid w:val="007D0E24"/>
    <w:rsid w:val="007D6345"/>
    <w:rsid w:val="007E04C7"/>
    <w:rsid w:val="007E77EE"/>
    <w:rsid w:val="007F2C75"/>
    <w:rsid w:val="007F4DF7"/>
    <w:rsid w:val="008011E2"/>
    <w:rsid w:val="00805781"/>
    <w:rsid w:val="0081463D"/>
    <w:rsid w:val="00815FA2"/>
    <w:rsid w:val="00823011"/>
    <w:rsid w:val="00826D22"/>
    <w:rsid w:val="008278FF"/>
    <w:rsid w:val="00832784"/>
    <w:rsid w:val="00844D6B"/>
    <w:rsid w:val="00853C19"/>
    <w:rsid w:val="00854876"/>
    <w:rsid w:val="008601ED"/>
    <w:rsid w:val="0086304A"/>
    <w:rsid w:val="0086423C"/>
    <w:rsid w:val="0086460B"/>
    <w:rsid w:val="00870ED3"/>
    <w:rsid w:val="00881739"/>
    <w:rsid w:val="008835C5"/>
    <w:rsid w:val="00884F91"/>
    <w:rsid w:val="008864BA"/>
    <w:rsid w:val="00886AF2"/>
    <w:rsid w:val="00886DC7"/>
    <w:rsid w:val="008877C2"/>
    <w:rsid w:val="00887CC0"/>
    <w:rsid w:val="0089261F"/>
    <w:rsid w:val="008935BB"/>
    <w:rsid w:val="00895B33"/>
    <w:rsid w:val="008A001D"/>
    <w:rsid w:val="008A3B95"/>
    <w:rsid w:val="008A6D55"/>
    <w:rsid w:val="008D0C93"/>
    <w:rsid w:val="008D1EDD"/>
    <w:rsid w:val="008D2C8F"/>
    <w:rsid w:val="008D547C"/>
    <w:rsid w:val="008D6E1C"/>
    <w:rsid w:val="008E0D45"/>
    <w:rsid w:val="008F0C93"/>
    <w:rsid w:val="0090383F"/>
    <w:rsid w:val="00905A8B"/>
    <w:rsid w:val="00907901"/>
    <w:rsid w:val="00911B52"/>
    <w:rsid w:val="009122E0"/>
    <w:rsid w:val="00912443"/>
    <w:rsid w:val="009139F3"/>
    <w:rsid w:val="009161C7"/>
    <w:rsid w:val="00917923"/>
    <w:rsid w:val="00922870"/>
    <w:rsid w:val="00923DA2"/>
    <w:rsid w:val="00926657"/>
    <w:rsid w:val="00930859"/>
    <w:rsid w:val="009336B4"/>
    <w:rsid w:val="009346B4"/>
    <w:rsid w:val="0093554C"/>
    <w:rsid w:val="00935A3E"/>
    <w:rsid w:val="00937D24"/>
    <w:rsid w:val="0094336F"/>
    <w:rsid w:val="009519C2"/>
    <w:rsid w:val="009520B9"/>
    <w:rsid w:val="009538B1"/>
    <w:rsid w:val="00955410"/>
    <w:rsid w:val="0096723E"/>
    <w:rsid w:val="00973738"/>
    <w:rsid w:val="00975B1B"/>
    <w:rsid w:val="00990EBB"/>
    <w:rsid w:val="00996AAC"/>
    <w:rsid w:val="00997B7B"/>
    <w:rsid w:val="009B585F"/>
    <w:rsid w:val="009C01F2"/>
    <w:rsid w:val="009C2416"/>
    <w:rsid w:val="009C33D6"/>
    <w:rsid w:val="009C40B9"/>
    <w:rsid w:val="009C696E"/>
    <w:rsid w:val="009E2E97"/>
    <w:rsid w:val="009F2008"/>
    <w:rsid w:val="009F3B3C"/>
    <w:rsid w:val="009F7EC7"/>
    <w:rsid w:val="00A00A44"/>
    <w:rsid w:val="00A06316"/>
    <w:rsid w:val="00A06D88"/>
    <w:rsid w:val="00A11A5D"/>
    <w:rsid w:val="00A11D20"/>
    <w:rsid w:val="00A12008"/>
    <w:rsid w:val="00A130E0"/>
    <w:rsid w:val="00A15CD3"/>
    <w:rsid w:val="00A321D8"/>
    <w:rsid w:val="00A33081"/>
    <w:rsid w:val="00A33F0A"/>
    <w:rsid w:val="00A45EFB"/>
    <w:rsid w:val="00A578B9"/>
    <w:rsid w:val="00A63BCB"/>
    <w:rsid w:val="00A63CE2"/>
    <w:rsid w:val="00A66344"/>
    <w:rsid w:val="00A66915"/>
    <w:rsid w:val="00A71EAD"/>
    <w:rsid w:val="00A77726"/>
    <w:rsid w:val="00A801C4"/>
    <w:rsid w:val="00A87FF1"/>
    <w:rsid w:val="00A91584"/>
    <w:rsid w:val="00A94466"/>
    <w:rsid w:val="00A95ACA"/>
    <w:rsid w:val="00AA0A3E"/>
    <w:rsid w:val="00AA1F63"/>
    <w:rsid w:val="00AA7698"/>
    <w:rsid w:val="00AB7C80"/>
    <w:rsid w:val="00AD709C"/>
    <w:rsid w:val="00AE0386"/>
    <w:rsid w:val="00AE35E6"/>
    <w:rsid w:val="00AE625C"/>
    <w:rsid w:val="00AF3A9D"/>
    <w:rsid w:val="00AF55A0"/>
    <w:rsid w:val="00B01DC5"/>
    <w:rsid w:val="00B05483"/>
    <w:rsid w:val="00B12D67"/>
    <w:rsid w:val="00B14AD4"/>
    <w:rsid w:val="00B3399C"/>
    <w:rsid w:val="00B37748"/>
    <w:rsid w:val="00B52D24"/>
    <w:rsid w:val="00B63F8C"/>
    <w:rsid w:val="00B65BA2"/>
    <w:rsid w:val="00B732A4"/>
    <w:rsid w:val="00B933FD"/>
    <w:rsid w:val="00B97AFD"/>
    <w:rsid w:val="00BA23CC"/>
    <w:rsid w:val="00BC16C7"/>
    <w:rsid w:val="00BC2AA6"/>
    <w:rsid w:val="00BD2D9D"/>
    <w:rsid w:val="00BE3BBB"/>
    <w:rsid w:val="00BE4A71"/>
    <w:rsid w:val="00BF7BE5"/>
    <w:rsid w:val="00C04A60"/>
    <w:rsid w:val="00C05CD7"/>
    <w:rsid w:val="00C1114F"/>
    <w:rsid w:val="00C13A5B"/>
    <w:rsid w:val="00C2001B"/>
    <w:rsid w:val="00C32832"/>
    <w:rsid w:val="00C33B08"/>
    <w:rsid w:val="00C40C51"/>
    <w:rsid w:val="00C43304"/>
    <w:rsid w:val="00C5559F"/>
    <w:rsid w:val="00C564E8"/>
    <w:rsid w:val="00C70DEB"/>
    <w:rsid w:val="00C73725"/>
    <w:rsid w:val="00C82EA4"/>
    <w:rsid w:val="00C863B5"/>
    <w:rsid w:val="00C90807"/>
    <w:rsid w:val="00C94AE7"/>
    <w:rsid w:val="00C96DD3"/>
    <w:rsid w:val="00CA05E5"/>
    <w:rsid w:val="00CA3062"/>
    <w:rsid w:val="00CB47F3"/>
    <w:rsid w:val="00CB529B"/>
    <w:rsid w:val="00CC4CC5"/>
    <w:rsid w:val="00CD2355"/>
    <w:rsid w:val="00CE00D1"/>
    <w:rsid w:val="00CE1B57"/>
    <w:rsid w:val="00CF40BE"/>
    <w:rsid w:val="00CF454F"/>
    <w:rsid w:val="00D00151"/>
    <w:rsid w:val="00D035C0"/>
    <w:rsid w:val="00D039CE"/>
    <w:rsid w:val="00D042C2"/>
    <w:rsid w:val="00D16BE6"/>
    <w:rsid w:val="00D177A8"/>
    <w:rsid w:val="00D17E93"/>
    <w:rsid w:val="00D25627"/>
    <w:rsid w:val="00D260A9"/>
    <w:rsid w:val="00D30388"/>
    <w:rsid w:val="00D306EC"/>
    <w:rsid w:val="00D3165E"/>
    <w:rsid w:val="00D411D8"/>
    <w:rsid w:val="00D42C87"/>
    <w:rsid w:val="00D50083"/>
    <w:rsid w:val="00D53074"/>
    <w:rsid w:val="00D53EC7"/>
    <w:rsid w:val="00D570CE"/>
    <w:rsid w:val="00D64963"/>
    <w:rsid w:val="00D6526D"/>
    <w:rsid w:val="00D67A6E"/>
    <w:rsid w:val="00D71B70"/>
    <w:rsid w:val="00D7217B"/>
    <w:rsid w:val="00D74CCC"/>
    <w:rsid w:val="00D9172A"/>
    <w:rsid w:val="00D96836"/>
    <w:rsid w:val="00DA5975"/>
    <w:rsid w:val="00DB5920"/>
    <w:rsid w:val="00DB5F8C"/>
    <w:rsid w:val="00DC178E"/>
    <w:rsid w:val="00DC7183"/>
    <w:rsid w:val="00DD17A8"/>
    <w:rsid w:val="00DD1952"/>
    <w:rsid w:val="00DD342B"/>
    <w:rsid w:val="00DD3825"/>
    <w:rsid w:val="00DD42EE"/>
    <w:rsid w:val="00DF1449"/>
    <w:rsid w:val="00DF1781"/>
    <w:rsid w:val="00DF1C16"/>
    <w:rsid w:val="00DF615E"/>
    <w:rsid w:val="00E010E2"/>
    <w:rsid w:val="00E02A4F"/>
    <w:rsid w:val="00E06E76"/>
    <w:rsid w:val="00E077F6"/>
    <w:rsid w:val="00E12ADC"/>
    <w:rsid w:val="00E152BB"/>
    <w:rsid w:val="00E153A8"/>
    <w:rsid w:val="00E30632"/>
    <w:rsid w:val="00E30FBE"/>
    <w:rsid w:val="00E41027"/>
    <w:rsid w:val="00E46EAA"/>
    <w:rsid w:val="00E4717B"/>
    <w:rsid w:val="00E51ED1"/>
    <w:rsid w:val="00E56672"/>
    <w:rsid w:val="00E6301D"/>
    <w:rsid w:val="00E66A92"/>
    <w:rsid w:val="00E70419"/>
    <w:rsid w:val="00E716D1"/>
    <w:rsid w:val="00E72F7B"/>
    <w:rsid w:val="00E743C2"/>
    <w:rsid w:val="00E7789A"/>
    <w:rsid w:val="00E77FA6"/>
    <w:rsid w:val="00E80A52"/>
    <w:rsid w:val="00E823D3"/>
    <w:rsid w:val="00E93409"/>
    <w:rsid w:val="00E97B69"/>
    <w:rsid w:val="00EA5D94"/>
    <w:rsid w:val="00EB37BA"/>
    <w:rsid w:val="00EB553D"/>
    <w:rsid w:val="00EB578F"/>
    <w:rsid w:val="00EB6685"/>
    <w:rsid w:val="00EC7F04"/>
    <w:rsid w:val="00ED2659"/>
    <w:rsid w:val="00EE37F6"/>
    <w:rsid w:val="00F00AC1"/>
    <w:rsid w:val="00F10759"/>
    <w:rsid w:val="00F13CD0"/>
    <w:rsid w:val="00F14486"/>
    <w:rsid w:val="00F17977"/>
    <w:rsid w:val="00F21222"/>
    <w:rsid w:val="00F21399"/>
    <w:rsid w:val="00F27498"/>
    <w:rsid w:val="00F36B33"/>
    <w:rsid w:val="00F4179F"/>
    <w:rsid w:val="00F42C61"/>
    <w:rsid w:val="00F500E1"/>
    <w:rsid w:val="00F50EC7"/>
    <w:rsid w:val="00F525FE"/>
    <w:rsid w:val="00F52DBA"/>
    <w:rsid w:val="00F62625"/>
    <w:rsid w:val="00F64866"/>
    <w:rsid w:val="00F67EBA"/>
    <w:rsid w:val="00F76315"/>
    <w:rsid w:val="00F77305"/>
    <w:rsid w:val="00F9118D"/>
    <w:rsid w:val="00F92691"/>
    <w:rsid w:val="00F949DD"/>
    <w:rsid w:val="00FA1904"/>
    <w:rsid w:val="00FA25E8"/>
    <w:rsid w:val="00FB122C"/>
    <w:rsid w:val="00FB1D94"/>
    <w:rsid w:val="00FB63DF"/>
    <w:rsid w:val="00FC07E2"/>
    <w:rsid w:val="00FC07EB"/>
    <w:rsid w:val="00FD0187"/>
    <w:rsid w:val="00FD5ED4"/>
    <w:rsid w:val="00FE6541"/>
    <w:rsid w:val="00FF17DE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68657F"/>
  <w15:chartTrackingRefBased/>
  <w15:docId w15:val="{1CC9921E-1F1D-DA45-B30A-0D3C05A2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EA5D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489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75</cp:revision>
  <cp:lastPrinted>2024-06-18T15:11:00Z</cp:lastPrinted>
  <dcterms:created xsi:type="dcterms:W3CDTF">2024-08-26T12:01:00Z</dcterms:created>
  <dcterms:modified xsi:type="dcterms:W3CDTF">2024-11-20T12:26:00Z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