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C81F" w14:textId="77777777" w:rsidR="00172383" w:rsidRDefault="000D454F" w:rsidP="001073D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2239FA" wp14:editId="48173384">
                <wp:simplePos x="0" y="0"/>
                <wp:positionH relativeFrom="column">
                  <wp:posOffset>-22973</wp:posOffset>
                </wp:positionH>
                <wp:positionV relativeFrom="paragraph">
                  <wp:posOffset>-210273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FCC00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827" y="338666"/>
                            <a:ext cx="3489767" cy="44562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756097" w14:textId="3BB82906" w:rsidR="00D00151" w:rsidRPr="00E153A8" w:rsidRDefault="00BB38F3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Clubportier 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239FA" id="Groep 9" o:spid="_x0000_s1026" style="position:absolute;margin-left:-1.8pt;margin-top:-16.5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" filled="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" filled="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8;top:3386;width:34897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" filled="f" stroked="f" strokeweight=".5pt">
                  <v:textbox>
                    <w:txbxContent>
                      <w:p w14:paraId="09756097" w14:textId="3BB82906" w:rsidR="00D00151" w:rsidRPr="00E153A8" w:rsidRDefault="00BB38F3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Clubportier 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1C67">
        <w:t xml:space="preserve"> </w:t>
      </w:r>
    </w:p>
    <w:p w14:paraId="772B5148" w14:textId="77777777" w:rsidR="004F1D38" w:rsidRDefault="004F1D38"/>
    <w:p w14:paraId="53DA394E" w14:textId="77777777" w:rsidR="004F1D38" w:rsidRDefault="004F1D38"/>
    <w:p w14:paraId="75D552CE" w14:textId="77777777" w:rsidR="00FC07E2" w:rsidRDefault="00FC07E2"/>
    <w:p w14:paraId="13D69124" w14:textId="77777777" w:rsidR="00FC07E2" w:rsidRDefault="00FC07E2"/>
    <w:p w14:paraId="298ABF90" w14:textId="77777777" w:rsidR="00FC07E2" w:rsidRDefault="00FC07E2"/>
    <w:p w14:paraId="4AE3B49A" w14:textId="77777777" w:rsidR="00FC07E2" w:rsidRDefault="00FC07E2"/>
    <w:p w14:paraId="1C94681E" w14:textId="77777777" w:rsidR="000B3D79" w:rsidRDefault="000B3D79"/>
    <w:p w14:paraId="046AF728" w14:textId="77777777" w:rsidR="004F1D38" w:rsidRDefault="004F1D3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4668"/>
        <w:gridCol w:w="5113"/>
      </w:tblGrid>
      <w:tr w:rsidR="00E02A4F" w14:paraId="707838F3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86C1C" w14:textId="77777777" w:rsidR="00E743C2" w:rsidRDefault="00D649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3D2026FF" wp14:editId="1584C886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6985</wp:posOffset>
                      </wp:positionV>
                      <wp:extent cx="3261360" cy="330835"/>
                      <wp:effectExtent l="0" t="0" r="2540" b="0"/>
                      <wp:wrapNone/>
                      <wp:docPr id="1879802008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C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74DB45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Context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2026FF" id="Afgeronde rechthoek 2" o:spid="_x0000_s1030" style="position:absolute;margin-left:-56.55pt;margin-top:.55pt;width:256.8pt;height:26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" fillcolor="#fcc000" stroked="f" strokeweight="1pt">
                      <v:stroke joinstyle="miter"/>
                      <v:textbox>
                        <w:txbxContent>
                          <w:p w14:paraId="6C74DB45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Context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:rsidRPr="00BB38F3" w14:paraId="6859E2C5" w14:textId="77777777" w:rsidTr="00E02A4F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5632A48" w14:textId="3D0CDC59" w:rsidR="008D2C8F" w:rsidRPr="00BB38F3" w:rsidRDefault="00BB38F3" w:rsidP="009D1A76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6C54E2">
              <w:rPr>
                <w:sz w:val="18"/>
                <w:szCs w:val="18"/>
              </w:rPr>
              <w:t xml:space="preserve">De </w:t>
            </w:r>
            <w:r w:rsidRPr="006C54E2">
              <w:rPr>
                <w:b/>
                <w:bCs/>
                <w:sz w:val="18"/>
                <w:szCs w:val="18"/>
              </w:rPr>
              <w:t>clubportier</w:t>
            </w:r>
            <w:r w:rsidR="00915650">
              <w:rPr>
                <w:b/>
                <w:bCs/>
                <w:sz w:val="18"/>
                <w:szCs w:val="18"/>
              </w:rPr>
              <w:t xml:space="preserve"> I</w:t>
            </w:r>
            <w:r w:rsidRPr="006C54E2">
              <w:rPr>
                <w:sz w:val="18"/>
                <w:szCs w:val="18"/>
              </w:rPr>
              <w:t xml:space="preserve"> is verantwoordelijk voor het </w:t>
            </w:r>
            <w:r w:rsidRPr="006C54E2">
              <w:rPr>
                <w:b/>
                <w:bCs/>
                <w:sz w:val="18"/>
                <w:szCs w:val="18"/>
              </w:rPr>
              <w:t>uitvoeren van het toelatingsbeleid</w:t>
            </w:r>
            <w:r w:rsidRPr="006C54E2">
              <w:rPr>
                <w:sz w:val="18"/>
                <w:szCs w:val="18"/>
              </w:rPr>
              <w:t xml:space="preserve">. Hij/zij draagt zorg voor </w:t>
            </w:r>
            <w:r w:rsidRPr="00B6116F">
              <w:rPr>
                <w:b/>
                <w:bCs/>
                <w:sz w:val="18"/>
                <w:szCs w:val="18"/>
              </w:rPr>
              <w:t>orde en veiligheid</w:t>
            </w:r>
            <w:r w:rsidRPr="006C54E2">
              <w:rPr>
                <w:sz w:val="18"/>
                <w:szCs w:val="18"/>
              </w:rPr>
              <w:t xml:space="preserve"> in en om de horecagelegenheid, overeenkomstig het huishoudelijk reglement. </w:t>
            </w:r>
            <w:r w:rsidR="00FB3C6A">
              <w:rPr>
                <w:sz w:val="18"/>
                <w:szCs w:val="18"/>
              </w:rPr>
              <w:t>Functiehouder heeft een vakinhoudelijk leidinggevende.</w:t>
            </w:r>
          </w:p>
        </w:tc>
      </w:tr>
      <w:tr w:rsidR="00E02A4F" w:rsidRPr="00BB38F3" w14:paraId="31A49BCB" w14:textId="77777777" w:rsidTr="00E02A4F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D9EDE" w14:textId="77777777" w:rsidR="0089261F" w:rsidRPr="00BB38F3" w:rsidRDefault="0089261F" w:rsidP="0089261F">
            <w:pPr>
              <w:rPr>
                <w:sz w:val="18"/>
                <w:szCs w:val="18"/>
              </w:rPr>
            </w:pPr>
          </w:p>
        </w:tc>
      </w:tr>
      <w:tr w:rsidR="00E02A4F" w:rsidRPr="00BB38F3" w14:paraId="079E8005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978DD" w14:textId="77777777" w:rsidR="00E743C2" w:rsidRPr="00BB38F3" w:rsidRDefault="00E743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220D85E3" wp14:editId="7BD61AB2">
                      <wp:simplePos x="0" y="0"/>
                      <wp:positionH relativeFrom="page">
                        <wp:posOffset>-717973</wp:posOffset>
                      </wp:positionH>
                      <wp:positionV relativeFrom="paragraph">
                        <wp:posOffset>2540</wp:posOffset>
                      </wp:positionV>
                      <wp:extent cx="3261600" cy="331200"/>
                      <wp:effectExtent l="0" t="0" r="2540" b="0"/>
                      <wp:wrapNone/>
                      <wp:docPr id="2060902674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C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EB0DD5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C3694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Resultaatprofiel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0D85E3" id="_x0000_s1031" style="position:absolute;margin-left:-56.55pt;margin-top:.2pt;width:256.8pt;height:2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" fillcolor="#fcc000" stroked="f" strokeweight="1pt">
                      <v:stroke joinstyle="miter"/>
                      <v:textbox>
                        <w:txbxContent>
                          <w:p w14:paraId="39EB0DD5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C3694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Resultaatprofiel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14:paraId="6227B0A1" w14:textId="77777777" w:rsidTr="00107930">
        <w:trPr>
          <w:trHeight w:val="227"/>
        </w:trPr>
        <w:tc>
          <w:tcPr>
            <w:tcW w:w="46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6A1E91A" w14:textId="77777777" w:rsidR="00E743C2" w:rsidRPr="00ED1A7C" w:rsidRDefault="000B3D79" w:rsidP="00424492">
            <w:pPr>
              <w:spacing w:line="240" w:lineRule="auto"/>
              <w:rPr>
                <w:color w:val="FCC000"/>
                <w:sz w:val="18"/>
                <w:szCs w:val="18"/>
              </w:rPr>
            </w:pPr>
            <w:r w:rsidRPr="00ED1A7C">
              <w:rPr>
                <w:b/>
                <w:bCs/>
                <w:iCs/>
                <w:color w:val="FCC000"/>
                <w:sz w:val="18"/>
                <w:szCs w:val="18"/>
              </w:rPr>
              <w:t>TOEGEVOEGDE WAARDE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C786781" w14:textId="77777777" w:rsidR="00E743C2" w:rsidRPr="00ED1A7C" w:rsidRDefault="000B3D79" w:rsidP="00174F86">
            <w:pPr>
              <w:spacing w:line="240" w:lineRule="auto"/>
              <w:contextualSpacing/>
              <w:rPr>
                <w:color w:val="FCC000"/>
                <w:sz w:val="18"/>
                <w:szCs w:val="18"/>
              </w:rPr>
            </w:pPr>
            <w:r w:rsidRPr="00ED1A7C">
              <w:rPr>
                <w:b/>
                <w:bCs/>
                <w:iCs/>
                <w:color w:val="FCC000"/>
                <w:sz w:val="18"/>
                <w:szCs w:val="18"/>
              </w:rPr>
              <w:t>RESULTAATINDICATOREN</w:t>
            </w:r>
          </w:p>
        </w:tc>
      </w:tr>
      <w:tr w:rsidR="009D1A76" w14:paraId="204B3CFF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716CDF0D" w14:textId="68631267" w:rsidR="00C354DE" w:rsidRPr="0010636E" w:rsidRDefault="00C354DE" w:rsidP="00C354DE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Toelatingscontrole</w:t>
            </w:r>
          </w:p>
          <w:p w14:paraId="24DF919E" w14:textId="53D8FDA5" w:rsidR="009D1A76" w:rsidRPr="00004D7F" w:rsidRDefault="00951013" w:rsidP="009D1A76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Controleren, toelaten en/of weigeren van gasten tot de horecagelegenheid overeenkomstig het vastgesteld toelatingsbeleid</w:t>
            </w:r>
            <w:r w:rsidR="009D1A76" w:rsidRPr="0010636E">
              <w:rPr>
                <w:rFonts w:cs="Arial"/>
                <w:color w:val="000000"/>
                <w:sz w:val="18"/>
                <w:szCs w:val="18"/>
              </w:rPr>
              <w:t>.</w:t>
            </w:r>
            <w:r w:rsidR="009D1A76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6733EC72" w14:textId="77777777" w:rsidR="00BB77F8" w:rsidRDefault="00BB77F8" w:rsidP="00124C0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BB77F8">
              <w:rPr>
                <w:color w:val="000000"/>
                <w:sz w:val="18"/>
                <w:szCs w:val="18"/>
              </w:rPr>
              <w:t>conform toelatingsbeleid;</w:t>
            </w:r>
          </w:p>
          <w:p w14:paraId="6718F407" w14:textId="49DD29CD" w:rsidR="00127CC3" w:rsidRPr="00BB77F8" w:rsidRDefault="00991E73" w:rsidP="00124C0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conform gasten- of ledenlijst;</w:t>
            </w:r>
          </w:p>
          <w:p w14:paraId="4E02D058" w14:textId="75CD98F5" w:rsidR="00BB77F8" w:rsidRPr="00BB77F8" w:rsidRDefault="00BB77F8" w:rsidP="00124C0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BB77F8">
              <w:rPr>
                <w:color w:val="000000"/>
                <w:sz w:val="18"/>
                <w:szCs w:val="18"/>
              </w:rPr>
              <w:t>conform voorschriften (o.m. instructie, werkmethoden);</w:t>
            </w:r>
          </w:p>
          <w:p w14:paraId="5CFF8E44" w14:textId="0DCFEBF9" w:rsidR="00BB77F8" w:rsidRPr="00BB77F8" w:rsidRDefault="00BB77F8" w:rsidP="00124C0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BB77F8">
              <w:rPr>
                <w:color w:val="000000"/>
                <w:sz w:val="18"/>
                <w:szCs w:val="18"/>
              </w:rPr>
              <w:t>aantal escalaties;</w:t>
            </w:r>
          </w:p>
          <w:p w14:paraId="0E1A4163" w14:textId="14EE4F1F" w:rsidR="009D1A76" w:rsidRPr="00004D7F" w:rsidRDefault="00BB77F8" w:rsidP="00124C0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 w:rsidRPr="00BB77F8">
              <w:rPr>
                <w:color w:val="000000"/>
                <w:sz w:val="18"/>
                <w:szCs w:val="18"/>
              </w:rPr>
              <w:t>consequentheid.</w:t>
            </w:r>
          </w:p>
        </w:tc>
      </w:tr>
      <w:tr w:rsidR="009D1A76" w14:paraId="0695D10C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016FC7CD" w14:textId="0CD64C7A" w:rsidR="009D1A76" w:rsidRPr="0010636E" w:rsidRDefault="003B7FB9" w:rsidP="009D1A76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Toezicht en handhaving</w:t>
            </w:r>
          </w:p>
          <w:p w14:paraId="3850A9B0" w14:textId="30D7885E" w:rsidR="009D1A76" w:rsidRPr="00004D7F" w:rsidRDefault="00C51DF2" w:rsidP="009D1A76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toegezien en </w:t>
            </w:r>
            <w:r w:rsidR="00F95DE7">
              <w:rPr>
                <w:sz w:val="18"/>
                <w:szCs w:val="18"/>
              </w:rPr>
              <w:t>gehandhaafd</w:t>
            </w:r>
            <w:r>
              <w:rPr>
                <w:sz w:val="18"/>
                <w:szCs w:val="18"/>
              </w:rPr>
              <w:t xml:space="preserve"> op de naleving van regels (o.a. alcohol- en drugsgebruik)</w:t>
            </w:r>
            <w:r w:rsidR="00B06003">
              <w:rPr>
                <w:sz w:val="18"/>
                <w:szCs w:val="18"/>
              </w:rPr>
              <w:t xml:space="preserve"> en veiligheid</w:t>
            </w:r>
            <w:r>
              <w:rPr>
                <w:sz w:val="18"/>
                <w:szCs w:val="18"/>
              </w:rPr>
              <w:t xml:space="preserve">. </w:t>
            </w:r>
            <w:r w:rsidR="00645A4C">
              <w:rPr>
                <w:sz w:val="18"/>
                <w:szCs w:val="18"/>
              </w:rPr>
              <w:t xml:space="preserve">(Dreigende) calamiteiten zijn gesignaleerd en indien nodig </w:t>
            </w:r>
            <w:r w:rsidR="00991E73">
              <w:rPr>
                <w:sz w:val="18"/>
                <w:szCs w:val="18"/>
              </w:rPr>
              <w:t xml:space="preserve">zijn </w:t>
            </w:r>
            <w:r w:rsidR="00645A4C">
              <w:rPr>
                <w:sz w:val="18"/>
                <w:szCs w:val="18"/>
              </w:rPr>
              <w:t>management</w:t>
            </w:r>
            <w:r w:rsidR="00991E73">
              <w:rPr>
                <w:sz w:val="18"/>
                <w:szCs w:val="18"/>
              </w:rPr>
              <w:t xml:space="preserve"> of </w:t>
            </w:r>
            <w:r w:rsidR="00645A4C">
              <w:rPr>
                <w:sz w:val="18"/>
                <w:szCs w:val="18"/>
              </w:rPr>
              <w:t xml:space="preserve">instanties ingeschakeld. In noodsituaties zijn gasten begeleid. </w:t>
            </w:r>
            <w:r w:rsidR="00833A4F">
              <w:rPr>
                <w:sz w:val="18"/>
                <w:szCs w:val="18"/>
              </w:rPr>
              <w:t xml:space="preserve">Na sluiting </w:t>
            </w:r>
            <w:r w:rsidR="00CD4827">
              <w:rPr>
                <w:sz w:val="18"/>
                <w:szCs w:val="18"/>
              </w:rPr>
              <w:t xml:space="preserve">is het bedrijf gecontroleerd op afgesloten ramen en deuren en op </w:t>
            </w:r>
            <w:r w:rsidR="00620B08">
              <w:rPr>
                <w:sz w:val="18"/>
                <w:szCs w:val="18"/>
              </w:rPr>
              <w:t>uitgezette apparatuur.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08A61779" w14:textId="77777777" w:rsidR="00930F06" w:rsidRPr="00930F06" w:rsidRDefault="00930F06" w:rsidP="00124C0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930F06">
              <w:rPr>
                <w:color w:val="000000"/>
                <w:sz w:val="18"/>
                <w:szCs w:val="18"/>
              </w:rPr>
              <w:t>conform voorschriften (o.m. instructie, werkmethoden);</w:t>
            </w:r>
          </w:p>
          <w:p w14:paraId="66DF4376" w14:textId="0611CC89" w:rsidR="00930F06" w:rsidRPr="00930F06" w:rsidRDefault="00930F06" w:rsidP="00124C0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930F06">
              <w:rPr>
                <w:color w:val="000000"/>
                <w:sz w:val="18"/>
                <w:szCs w:val="18"/>
              </w:rPr>
              <w:t>volgens reglement;</w:t>
            </w:r>
          </w:p>
          <w:p w14:paraId="1E2C0326" w14:textId="02A4E4DD" w:rsidR="00930F06" w:rsidRPr="00930F06" w:rsidRDefault="00930F06" w:rsidP="00124C0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930F06">
              <w:rPr>
                <w:color w:val="000000"/>
                <w:sz w:val="18"/>
                <w:szCs w:val="18"/>
              </w:rPr>
              <w:t>tijdige signalering (dreigende) escalaties;</w:t>
            </w:r>
          </w:p>
          <w:p w14:paraId="19819742" w14:textId="3097DE6F" w:rsidR="00930F06" w:rsidRPr="00930F06" w:rsidRDefault="00930F06" w:rsidP="00124C0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930F06">
              <w:rPr>
                <w:color w:val="000000"/>
                <w:sz w:val="18"/>
                <w:szCs w:val="18"/>
              </w:rPr>
              <w:t>consequentheid;</w:t>
            </w:r>
          </w:p>
          <w:p w14:paraId="66EBFEAB" w14:textId="6531BF4D" w:rsidR="009D1A76" w:rsidRPr="00004D7F" w:rsidRDefault="00930F06" w:rsidP="00124C0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 w:rsidRPr="00930F06">
              <w:rPr>
                <w:color w:val="000000"/>
                <w:sz w:val="18"/>
                <w:szCs w:val="18"/>
              </w:rPr>
              <w:t>nauwkeuri</w:t>
            </w:r>
            <w:r w:rsidR="003349F1">
              <w:rPr>
                <w:color w:val="000000"/>
                <w:sz w:val="18"/>
                <w:szCs w:val="18"/>
              </w:rPr>
              <w:t>ge en volledige</w:t>
            </w:r>
            <w:r w:rsidRPr="00930F06">
              <w:rPr>
                <w:color w:val="000000"/>
                <w:sz w:val="18"/>
                <w:szCs w:val="18"/>
              </w:rPr>
              <w:t xml:space="preserve"> controles.</w:t>
            </w:r>
          </w:p>
        </w:tc>
      </w:tr>
      <w:tr w:rsidR="009D1A76" w14:paraId="5DB3CA7C" w14:textId="77777777" w:rsidTr="00E02A4F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1D1D0AA" w14:textId="77777777" w:rsidR="009D1A76" w:rsidRDefault="009D1A76" w:rsidP="009D1A7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  <w:p w14:paraId="593EEA6A" w14:textId="77777777" w:rsidR="009D1A76" w:rsidRPr="00F13CD0" w:rsidRDefault="009D1A76" w:rsidP="009D1A7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  <w:tr w:rsidR="009D1A76" w14:paraId="2572B80B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BD90D" w14:textId="77777777" w:rsidR="009D1A76" w:rsidRDefault="009D1A76" w:rsidP="009D1A7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5FCB1892" wp14:editId="0D7A8743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0</wp:posOffset>
                      </wp:positionV>
                      <wp:extent cx="3261360" cy="330835"/>
                      <wp:effectExtent l="0" t="0" r="2540" b="0"/>
                      <wp:wrapNone/>
                      <wp:docPr id="1124616812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C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48BF" w14:textId="77777777" w:rsidR="009D1A76" w:rsidRPr="003C3694" w:rsidRDefault="009D1A76" w:rsidP="007D0E2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Bezwarende omstandigheden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CB1892" id="_x0000_s1032" style="position:absolute;margin-left:-56.55pt;margin-top:0;width:256.8pt;height:26.0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" fillcolor="#fcc000" stroked="f" strokeweight="1pt">
                      <v:stroke joinstyle="miter"/>
                      <v:textbox>
                        <w:txbxContent>
                          <w:p w14:paraId="566948BF" w14:textId="77777777" w:rsidR="009D1A76" w:rsidRPr="003C3694" w:rsidRDefault="009D1A76" w:rsidP="007D0E24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Bezwarende omstandigheden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9D1A76" w14:paraId="66C0E03E" w14:textId="77777777" w:rsidTr="00E02A4F">
        <w:tc>
          <w:tcPr>
            <w:tcW w:w="9781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2A550031" w14:textId="19F52B59" w:rsidR="00406C74" w:rsidRDefault="00406C74" w:rsidP="00BB38F3">
            <w:pPr>
              <w:pStyle w:val="Lijstalinea"/>
              <w:numPr>
                <w:ilvl w:val="0"/>
                <w:numId w:val="4"/>
              </w:numPr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</w:t>
            </w:r>
            <w:r w:rsidRPr="00DB0D12">
              <w:rPr>
                <w:rFonts w:cs="Arial"/>
                <w:color w:val="000000"/>
                <w:sz w:val="18"/>
                <w:szCs w:val="18"/>
              </w:rPr>
              <w:t>ooral lopend en staand werk;</w:t>
            </w:r>
          </w:p>
          <w:p w14:paraId="7BD3AEF2" w14:textId="3B5AED79" w:rsidR="00BB38F3" w:rsidRPr="009E0357" w:rsidRDefault="00BB38F3" w:rsidP="00BB38F3">
            <w:pPr>
              <w:pStyle w:val="Lijstalinea"/>
              <w:numPr>
                <w:ilvl w:val="0"/>
                <w:numId w:val="4"/>
              </w:numPr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9E0357">
              <w:rPr>
                <w:rFonts w:cs="Arial"/>
                <w:color w:val="000000"/>
                <w:sz w:val="18"/>
                <w:szCs w:val="18"/>
              </w:rPr>
              <w:t>nerverende werkomstandigheden bij calamiteiten en ongewenste confrontaties en bedreigingen</w:t>
            </w:r>
            <w:r>
              <w:rPr>
                <w:rFonts w:cs="Arial"/>
                <w:color w:val="000000"/>
                <w:sz w:val="18"/>
                <w:szCs w:val="18"/>
              </w:rPr>
              <w:t>;</w:t>
            </w:r>
          </w:p>
          <w:p w14:paraId="7310CE22" w14:textId="02EB6CDC" w:rsidR="009D1A76" w:rsidRPr="001A4D7D" w:rsidRDefault="00BB38F3" w:rsidP="00BB38F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</w:t>
            </w:r>
            <w:r w:rsidRPr="009E0357">
              <w:rPr>
                <w:rFonts w:cs="Arial"/>
                <w:color w:val="000000"/>
                <w:sz w:val="18"/>
                <w:szCs w:val="18"/>
              </w:rPr>
              <w:t>ans op letsel bij calamiteiten en door agressief gedrag van ongewenste personen of gasten.</w:t>
            </w:r>
          </w:p>
        </w:tc>
      </w:tr>
    </w:tbl>
    <w:p w14:paraId="106787F6" w14:textId="77777777" w:rsidR="0077168B" w:rsidRDefault="0077168B"/>
    <w:p w14:paraId="6ED7AF3F" w14:textId="77777777" w:rsidR="00FE6541" w:rsidRDefault="00FE6541">
      <w:pPr>
        <w:sectPr w:rsidR="00FE6541" w:rsidSect="00FE65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38"/>
          <w:pgMar w:top="1985" w:right="1134" w:bottom="1418" w:left="1134" w:header="1418" w:footer="709" w:gutter="0"/>
          <w:pgNumType w:start="1"/>
          <w:cols w:space="708"/>
          <w:docGrid w:linePitch="272"/>
        </w:sectPr>
      </w:pPr>
    </w:p>
    <w:tbl>
      <w:tblPr>
        <w:tblStyle w:val="Tabelraster"/>
        <w:tblW w:w="14736" w:type="dxa"/>
        <w:tblLook w:val="04A0" w:firstRow="1" w:lastRow="0" w:firstColumn="1" w:lastColumn="0" w:noHBand="0" w:noVBand="1"/>
      </w:tblPr>
      <w:tblGrid>
        <w:gridCol w:w="2722"/>
        <w:gridCol w:w="564"/>
        <w:gridCol w:w="290"/>
        <w:gridCol w:w="1387"/>
        <w:gridCol w:w="1673"/>
        <w:gridCol w:w="2092"/>
        <w:gridCol w:w="5153"/>
        <w:gridCol w:w="855"/>
      </w:tblGrid>
      <w:tr w:rsidR="000D190B" w14:paraId="280EC081" w14:textId="77777777" w:rsidTr="0017629A">
        <w:trPr>
          <w:gridAfter w:val="3"/>
          <w:wAfter w:w="8100" w:type="dxa"/>
          <w:trHeight w:val="851"/>
        </w:trPr>
        <w:tc>
          <w:tcPr>
            <w:tcW w:w="3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AFDA5" w14:textId="77777777" w:rsidR="000D190B" w:rsidRDefault="000D190B" w:rsidP="00F525F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30A3D03C" wp14:editId="17785ECC">
                      <wp:simplePos x="0" y="0"/>
                      <wp:positionH relativeFrom="page">
                        <wp:posOffset>-719455</wp:posOffset>
                      </wp:positionH>
                      <wp:positionV relativeFrom="paragraph">
                        <wp:posOffset>6350</wp:posOffset>
                      </wp:positionV>
                      <wp:extent cx="3261600" cy="331200"/>
                      <wp:effectExtent l="0" t="0" r="2540" b="0"/>
                      <wp:wrapNone/>
                      <wp:docPr id="1900261617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C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D420E7" w14:textId="77777777" w:rsidR="000D190B" w:rsidRPr="003C3694" w:rsidRDefault="000D190B" w:rsidP="00F525F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Niveau-onderscheidende kenmerken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A3D03C" id="_x0000_s1033" style="position:absolute;margin-left:-56.65pt;margin-top:.5pt;width:256.8pt;height:26.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" fillcolor="#fcc000" stroked="f" strokeweight="1pt">
                      <v:stroke joinstyle="miter"/>
                      <v:textbox>
                        <w:txbxContent>
                          <w:p w14:paraId="6BD420E7" w14:textId="77777777" w:rsidR="000D190B" w:rsidRPr="003C3694" w:rsidRDefault="000D190B" w:rsidP="00F525FE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Niveau-onderscheidende kenmerken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1833A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40B34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E0022" w14:paraId="2D9030D2" w14:textId="77777777" w:rsidTr="00FD4FC3">
        <w:trPr>
          <w:trHeight w:val="227"/>
        </w:trPr>
        <w:tc>
          <w:tcPr>
            <w:tcW w:w="272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FBDCF1" w14:textId="77777777" w:rsidR="00DE0022" w:rsidRDefault="00DE0022" w:rsidP="00DE0022">
            <w:pPr>
              <w:spacing w:line="240" w:lineRule="auto"/>
              <w:contextualSpacing/>
              <w:rPr>
                <w:noProof/>
              </w:rPr>
            </w:pPr>
            <w:bookmarkStart w:id="0" w:name="_Hlk172621811"/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14:paraId="5157FFB6" w14:textId="77777777" w:rsidR="00DE0022" w:rsidRPr="00ED1A7C" w:rsidRDefault="00DE0022" w:rsidP="00DE0022">
            <w:pPr>
              <w:spacing w:line="240" w:lineRule="auto"/>
              <w:contextualSpacing/>
              <w:jc w:val="center"/>
              <w:rPr>
                <w:b/>
                <w:caps/>
                <w:color w:val="FCC000"/>
                <w:sz w:val="18"/>
              </w:rPr>
            </w:pPr>
            <w:r w:rsidRPr="00ED1A7C">
              <w:rPr>
                <w:b/>
                <w:caps/>
                <w:color w:val="FCC000"/>
                <w:sz w:val="18"/>
              </w:rPr>
              <w:t>-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9D41E" w14:textId="72EEBADE" w:rsidR="00DE0022" w:rsidRPr="00ED1A7C" w:rsidRDefault="00BB38F3" w:rsidP="00DE0022">
            <w:pPr>
              <w:spacing w:line="240" w:lineRule="auto"/>
              <w:contextualSpacing/>
              <w:jc w:val="center"/>
              <w:rPr>
                <w:b/>
                <w:caps/>
                <w:color w:val="FCC000"/>
                <w:sz w:val="18"/>
              </w:rPr>
            </w:pPr>
            <w:r>
              <w:rPr>
                <w:b/>
                <w:caps/>
                <w:color w:val="FCC000"/>
                <w:sz w:val="18"/>
              </w:rPr>
              <w:t>clubportier i</w:t>
            </w:r>
          </w:p>
        </w:tc>
        <w:tc>
          <w:tcPr>
            <w:tcW w:w="5153" w:type="dxa"/>
            <w:tcBorders>
              <w:top w:val="single" w:sz="4" w:space="0" w:color="auto"/>
            </w:tcBorders>
            <w:vAlign w:val="center"/>
          </w:tcPr>
          <w:p w14:paraId="064B4510" w14:textId="4E14844A" w:rsidR="00DE0022" w:rsidRPr="00ED1A7C" w:rsidRDefault="00BB38F3" w:rsidP="00DE0022">
            <w:pPr>
              <w:spacing w:line="240" w:lineRule="auto"/>
              <w:contextualSpacing/>
              <w:jc w:val="center"/>
              <w:rPr>
                <w:b/>
                <w:caps/>
                <w:color w:val="FCC000"/>
                <w:sz w:val="18"/>
              </w:rPr>
            </w:pPr>
            <w:r>
              <w:rPr>
                <w:b/>
                <w:caps/>
                <w:color w:val="FCC000"/>
                <w:sz w:val="18"/>
              </w:rPr>
              <w:t>clubportier ii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0A53934" w14:textId="77777777" w:rsidR="00DE0022" w:rsidRPr="00ED1A7C" w:rsidRDefault="00DE0022" w:rsidP="00DE0022">
            <w:pPr>
              <w:jc w:val="center"/>
              <w:rPr>
                <w:b/>
                <w:bCs/>
                <w:noProof/>
                <w:color w:val="FCC000"/>
              </w:rPr>
            </w:pPr>
            <w:r w:rsidRPr="00ED1A7C">
              <w:rPr>
                <w:b/>
                <w:bCs/>
                <w:noProof/>
                <w:color w:val="FCC000"/>
              </w:rPr>
              <w:t>+</w:t>
            </w:r>
          </w:p>
        </w:tc>
      </w:tr>
      <w:tr w:rsidR="009D1A76" w14:paraId="3D972EDB" w14:textId="77777777" w:rsidTr="00FD4FC3">
        <w:tc>
          <w:tcPr>
            <w:tcW w:w="2722" w:type="dxa"/>
            <w:tcMar>
              <w:top w:w="28" w:type="dxa"/>
              <w:bottom w:w="28" w:type="dxa"/>
            </w:tcMar>
          </w:tcPr>
          <w:p w14:paraId="0FADB338" w14:textId="1AA3B67D" w:rsidR="009D1A76" w:rsidRPr="00ED1A7C" w:rsidRDefault="00BB38F3" w:rsidP="009D1A76">
            <w:pPr>
              <w:spacing w:line="240" w:lineRule="auto"/>
              <w:contextualSpacing/>
              <w:rPr>
                <w:noProof/>
                <w:color w:val="FCC000"/>
              </w:rPr>
            </w:pPr>
            <w:r>
              <w:rPr>
                <w:b/>
                <w:iCs/>
                <w:color w:val="FCC000"/>
                <w:sz w:val="18"/>
                <w:szCs w:val="21"/>
              </w:rPr>
              <w:t>Aard werkzaamheden</w:t>
            </w:r>
          </w:p>
        </w:tc>
        <w:tc>
          <w:tcPr>
            <w:tcW w:w="854" w:type="dxa"/>
            <w:gridSpan w:val="2"/>
            <w:vMerge w:val="restart"/>
            <w:textDirection w:val="btLr"/>
            <w:vAlign w:val="center"/>
          </w:tcPr>
          <w:p w14:paraId="3077058B" w14:textId="383F974D" w:rsidR="009D1A76" w:rsidRPr="00BB38F3" w:rsidRDefault="00550CC0" w:rsidP="00BB38F3">
            <w:pPr>
              <w:pStyle w:val="Lijstalinea"/>
              <w:spacing w:line="240" w:lineRule="auto"/>
              <w:ind w:left="397" w:right="113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Geen referentiefunctie beschikbaar</w:t>
            </w:r>
          </w:p>
        </w:tc>
        <w:tc>
          <w:tcPr>
            <w:tcW w:w="5152" w:type="dxa"/>
            <w:gridSpan w:val="3"/>
            <w:shd w:val="clear" w:color="auto" w:fill="F2F2F2" w:themeFill="background1" w:themeFillShade="F2"/>
          </w:tcPr>
          <w:p w14:paraId="17B34914" w14:textId="77777777" w:rsidR="009D1A76" w:rsidRPr="00DC71EF" w:rsidRDefault="00417253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verrichten van toelatingscontrole bij gasten;</w:t>
            </w:r>
          </w:p>
          <w:p w14:paraId="74067677" w14:textId="77777777" w:rsidR="00417253" w:rsidRPr="00DC71EF" w:rsidRDefault="00417253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toezien en handhaven </w:t>
            </w:r>
            <w:r w:rsidR="007633AE">
              <w:rPr>
                <w:sz w:val="18"/>
                <w:szCs w:val="21"/>
              </w:rPr>
              <w:t>op de orde en veiligheid;</w:t>
            </w:r>
          </w:p>
          <w:p w14:paraId="07B8E72D" w14:textId="3166555E" w:rsidR="007633AE" w:rsidRPr="004D45BE" w:rsidRDefault="007633AE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 w:rsidRPr="00DC71EF">
              <w:rPr>
                <w:sz w:val="18"/>
                <w:szCs w:val="21"/>
              </w:rPr>
              <w:t>signaleren van calamiteiten</w:t>
            </w:r>
            <w:r w:rsidR="00DA6856" w:rsidRPr="00DC71EF">
              <w:rPr>
                <w:sz w:val="18"/>
                <w:szCs w:val="21"/>
              </w:rPr>
              <w:t xml:space="preserve"> en hierop de juiste acties ondernemen.</w:t>
            </w:r>
          </w:p>
        </w:tc>
        <w:tc>
          <w:tcPr>
            <w:tcW w:w="5153" w:type="dxa"/>
          </w:tcPr>
          <w:p w14:paraId="223EF04F" w14:textId="7EFDA991" w:rsidR="00AC6435" w:rsidRPr="00124C02" w:rsidRDefault="00AC6435" w:rsidP="00124C02">
            <w:pPr>
              <w:spacing w:line="240" w:lineRule="auto"/>
              <w:rPr>
                <w:sz w:val="18"/>
                <w:szCs w:val="21"/>
              </w:rPr>
            </w:pPr>
            <w:r w:rsidRPr="00124C02">
              <w:rPr>
                <w:sz w:val="18"/>
                <w:szCs w:val="21"/>
              </w:rPr>
              <w:t>Aanvullend:</w:t>
            </w:r>
          </w:p>
          <w:p w14:paraId="72601168" w14:textId="6D0377D7" w:rsidR="009D1A76" w:rsidRPr="00124C02" w:rsidRDefault="00BB38F3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124C02">
              <w:rPr>
                <w:sz w:val="18"/>
                <w:szCs w:val="21"/>
              </w:rPr>
              <w:t>uitvoeren van meer vergaande veiligheidstaken zoals onderzoeken (o.m. aangaande diefstal, vermissing)</w:t>
            </w:r>
            <w:r w:rsidR="00CF6461">
              <w:rPr>
                <w:sz w:val="18"/>
                <w:szCs w:val="21"/>
              </w:rPr>
              <w:t>.</w:t>
            </w:r>
          </w:p>
        </w:tc>
        <w:tc>
          <w:tcPr>
            <w:tcW w:w="855" w:type="dxa"/>
            <w:vMerge w:val="restart"/>
            <w:tcMar>
              <w:top w:w="28" w:type="dxa"/>
              <w:bottom w:w="28" w:type="dxa"/>
            </w:tcMar>
            <w:textDirection w:val="btLr"/>
          </w:tcPr>
          <w:p w14:paraId="6A88C42E" w14:textId="77777777" w:rsidR="009D1A76" w:rsidRPr="00783270" w:rsidRDefault="009D1A76" w:rsidP="009D1A76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83270">
              <w:rPr>
                <w:sz w:val="18"/>
                <w:szCs w:val="18"/>
              </w:rPr>
              <w:t>Zie functieomschrijving en NOK</w:t>
            </w:r>
          </w:p>
          <w:p w14:paraId="1BDB0D3A" w14:textId="45503D8B" w:rsidR="009D1A76" w:rsidRDefault="00124C02" w:rsidP="009D1A76">
            <w:pPr>
              <w:spacing w:line="24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t>m</w:t>
            </w:r>
            <w:r w:rsidR="00BB38F3">
              <w:rPr>
                <w:noProof/>
              </w:rPr>
              <w:t>edewerker beveiliging</w:t>
            </w:r>
          </w:p>
        </w:tc>
      </w:tr>
      <w:tr w:rsidR="009D1A76" w14:paraId="1F43757F" w14:textId="77777777" w:rsidTr="00FD4FC3">
        <w:tc>
          <w:tcPr>
            <w:tcW w:w="2722" w:type="dxa"/>
            <w:tcMar>
              <w:top w:w="28" w:type="dxa"/>
              <w:bottom w:w="28" w:type="dxa"/>
            </w:tcMar>
          </w:tcPr>
          <w:p w14:paraId="6BED57A8" w14:textId="2B40EE3D" w:rsidR="009D1A76" w:rsidRPr="00ED1A7C" w:rsidRDefault="00BB38F3" w:rsidP="009D1A76">
            <w:pPr>
              <w:spacing w:line="240" w:lineRule="auto"/>
              <w:contextualSpacing/>
              <w:rPr>
                <w:noProof/>
                <w:color w:val="FCC000"/>
              </w:rPr>
            </w:pPr>
            <w:r>
              <w:rPr>
                <w:b/>
                <w:iCs/>
                <w:color w:val="FCC000"/>
                <w:sz w:val="18"/>
                <w:szCs w:val="21"/>
              </w:rPr>
              <w:t>Begeleiding collega’s</w:t>
            </w:r>
          </w:p>
        </w:tc>
        <w:tc>
          <w:tcPr>
            <w:tcW w:w="854" w:type="dxa"/>
            <w:gridSpan w:val="2"/>
            <w:vMerge/>
          </w:tcPr>
          <w:p w14:paraId="0B48A88B" w14:textId="77777777" w:rsidR="009D1A76" w:rsidRPr="00CA3062" w:rsidRDefault="009D1A76" w:rsidP="009D1A76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5152" w:type="dxa"/>
            <w:gridSpan w:val="3"/>
            <w:shd w:val="clear" w:color="auto" w:fill="F2F2F2" w:themeFill="background1" w:themeFillShade="F2"/>
          </w:tcPr>
          <w:p w14:paraId="6A359479" w14:textId="77777777" w:rsidR="00BB38F3" w:rsidRDefault="00BB38F3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niet van toepassing.</w:t>
            </w:r>
          </w:p>
          <w:p w14:paraId="710C0E98" w14:textId="77777777" w:rsidR="009D1A76" w:rsidRPr="00BB38F3" w:rsidRDefault="009D1A76" w:rsidP="00124C02">
            <w:p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153" w:type="dxa"/>
          </w:tcPr>
          <w:p w14:paraId="7D68E76F" w14:textId="61D48539" w:rsidR="009D1A76" w:rsidRPr="00BB38F3" w:rsidRDefault="00AE48FC" w:rsidP="00214BB8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vakktechnisch</w:t>
            </w:r>
            <w:proofErr w:type="spellEnd"/>
            <w:r>
              <w:rPr>
                <w:sz w:val="18"/>
                <w:szCs w:val="21"/>
              </w:rPr>
              <w:t xml:space="preserve"> </w:t>
            </w:r>
            <w:r w:rsidR="00BB38F3">
              <w:rPr>
                <w:sz w:val="18"/>
                <w:szCs w:val="21"/>
              </w:rPr>
              <w:t>sturen van een groep medewerkers.</w:t>
            </w:r>
          </w:p>
        </w:tc>
        <w:tc>
          <w:tcPr>
            <w:tcW w:w="855" w:type="dxa"/>
            <w:vMerge/>
            <w:tcMar>
              <w:top w:w="28" w:type="dxa"/>
              <w:bottom w:w="28" w:type="dxa"/>
            </w:tcMar>
          </w:tcPr>
          <w:p w14:paraId="3C8396F8" w14:textId="77777777" w:rsidR="009D1A76" w:rsidRDefault="009D1A76" w:rsidP="009D1A76">
            <w:pPr>
              <w:rPr>
                <w:noProof/>
              </w:rPr>
            </w:pPr>
          </w:p>
        </w:tc>
      </w:tr>
      <w:tr w:rsidR="009D1A76" w14:paraId="7DF8F7A1" w14:textId="77777777" w:rsidTr="00FD4FC3">
        <w:tc>
          <w:tcPr>
            <w:tcW w:w="2722" w:type="dxa"/>
            <w:tcMar>
              <w:top w:w="28" w:type="dxa"/>
              <w:bottom w:w="28" w:type="dxa"/>
            </w:tcMar>
          </w:tcPr>
          <w:p w14:paraId="79FF54F6" w14:textId="2E053166" w:rsidR="009D1A76" w:rsidRPr="00ED1A7C" w:rsidRDefault="00AC6435" w:rsidP="009D1A76">
            <w:pPr>
              <w:spacing w:line="240" w:lineRule="auto"/>
              <w:contextualSpacing/>
              <w:rPr>
                <w:b/>
                <w:iCs/>
                <w:color w:val="FCC000"/>
                <w:sz w:val="18"/>
                <w:szCs w:val="21"/>
              </w:rPr>
            </w:pPr>
            <w:r>
              <w:rPr>
                <w:b/>
                <w:iCs/>
                <w:color w:val="FCC000"/>
                <w:sz w:val="18"/>
                <w:szCs w:val="21"/>
              </w:rPr>
              <w:t>Kennis</w:t>
            </w:r>
            <w:r w:rsidR="00BB38F3">
              <w:rPr>
                <w:b/>
                <w:iCs/>
                <w:color w:val="FCC000"/>
                <w:sz w:val="18"/>
                <w:szCs w:val="21"/>
              </w:rPr>
              <w:t xml:space="preserve"> en ervaring</w:t>
            </w:r>
          </w:p>
        </w:tc>
        <w:tc>
          <w:tcPr>
            <w:tcW w:w="854" w:type="dxa"/>
            <w:gridSpan w:val="2"/>
            <w:vMerge/>
          </w:tcPr>
          <w:p w14:paraId="536B5AAD" w14:textId="77777777" w:rsidR="009D1A76" w:rsidRPr="00CA3062" w:rsidRDefault="009D1A76" w:rsidP="009D1A76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5152" w:type="dxa"/>
            <w:gridSpan w:val="3"/>
            <w:shd w:val="clear" w:color="auto" w:fill="F2F2F2" w:themeFill="background1" w:themeFillShade="F2"/>
          </w:tcPr>
          <w:p w14:paraId="4BF581AC" w14:textId="39196393" w:rsidR="00BB38F3" w:rsidRPr="00002B5A" w:rsidRDefault="00BB38F3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mbo</w:t>
            </w:r>
            <w:r w:rsidRPr="00002B5A">
              <w:rPr>
                <w:sz w:val="18"/>
                <w:szCs w:val="21"/>
              </w:rPr>
              <w:t xml:space="preserve"> 2-3 werk- en denkniveau</w:t>
            </w:r>
            <w:r w:rsidR="00CF6461">
              <w:rPr>
                <w:sz w:val="18"/>
                <w:szCs w:val="21"/>
              </w:rPr>
              <w:t>;</w:t>
            </w:r>
          </w:p>
          <w:p w14:paraId="247C6E1D" w14:textId="77777777" w:rsidR="00BB38F3" w:rsidRPr="00002B5A" w:rsidRDefault="00BB38F3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002B5A">
              <w:rPr>
                <w:sz w:val="18"/>
                <w:szCs w:val="21"/>
              </w:rPr>
              <w:t>voldoen aan de geldende vakbekwaamheidseisen (minimaal in bezit van diploma Horecaportier);</w:t>
            </w:r>
          </w:p>
          <w:p w14:paraId="54992514" w14:textId="77777777" w:rsidR="00BB38F3" w:rsidRPr="00002B5A" w:rsidRDefault="00BB38F3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002B5A">
              <w:rPr>
                <w:sz w:val="18"/>
                <w:szCs w:val="21"/>
              </w:rPr>
              <w:t>beschikt over BHV-diploma;</w:t>
            </w:r>
          </w:p>
          <w:p w14:paraId="7F6F1A7C" w14:textId="77777777" w:rsidR="00BD43B7" w:rsidRDefault="00BB38F3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002B5A">
              <w:rPr>
                <w:sz w:val="18"/>
                <w:szCs w:val="21"/>
              </w:rPr>
              <w:t>kennis van bewakings-/beveiligingsmethodieken;</w:t>
            </w:r>
          </w:p>
          <w:p w14:paraId="58894D25" w14:textId="3AD1C93D" w:rsidR="009D1A76" w:rsidRPr="00BD43B7" w:rsidRDefault="00BB38F3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BD43B7">
              <w:rPr>
                <w:sz w:val="18"/>
                <w:szCs w:val="21"/>
              </w:rPr>
              <w:t xml:space="preserve">kennis van </w:t>
            </w:r>
            <w:r w:rsidR="00BD43B7" w:rsidRPr="00BD43B7">
              <w:rPr>
                <w:sz w:val="18"/>
                <w:szCs w:val="21"/>
              </w:rPr>
              <w:t>bedrijfsspecifieke</w:t>
            </w:r>
            <w:r w:rsidRPr="00BD43B7">
              <w:rPr>
                <w:sz w:val="18"/>
                <w:szCs w:val="21"/>
              </w:rPr>
              <w:t xml:space="preserve"> </w:t>
            </w:r>
            <w:r w:rsidR="00BD43B7" w:rsidRPr="00BD43B7">
              <w:rPr>
                <w:sz w:val="18"/>
                <w:szCs w:val="21"/>
              </w:rPr>
              <w:t>voorschriften</w:t>
            </w:r>
            <w:r w:rsidRPr="00BD43B7">
              <w:rPr>
                <w:sz w:val="18"/>
                <w:szCs w:val="21"/>
              </w:rPr>
              <w:t xml:space="preserve"> en reglementen.</w:t>
            </w:r>
          </w:p>
        </w:tc>
        <w:tc>
          <w:tcPr>
            <w:tcW w:w="5153" w:type="dxa"/>
          </w:tcPr>
          <w:p w14:paraId="67817BD9" w14:textId="760674BE" w:rsidR="00B6116F" w:rsidRPr="00124C02" w:rsidRDefault="00B6116F" w:rsidP="00124C02">
            <w:pPr>
              <w:spacing w:line="240" w:lineRule="auto"/>
              <w:rPr>
                <w:sz w:val="18"/>
                <w:szCs w:val="21"/>
              </w:rPr>
            </w:pPr>
            <w:r w:rsidRPr="00124C02">
              <w:rPr>
                <w:sz w:val="18"/>
                <w:szCs w:val="21"/>
              </w:rPr>
              <w:t>Aanvullend:</w:t>
            </w:r>
          </w:p>
          <w:p w14:paraId="42377628" w14:textId="7433EE51" w:rsidR="00FD4FC3" w:rsidRDefault="001E1F4B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mbo 3 werk- en denkniveau;</w:t>
            </w:r>
          </w:p>
          <w:p w14:paraId="5B63C121" w14:textId="698F86E9" w:rsidR="009D1A76" w:rsidRPr="0008565A" w:rsidRDefault="00916281" w:rsidP="00124C02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08565A">
              <w:rPr>
                <w:sz w:val="18"/>
                <w:szCs w:val="21"/>
              </w:rPr>
              <w:t xml:space="preserve">kennis van het verrichten van onderzoeken </w:t>
            </w:r>
            <w:proofErr w:type="gramStart"/>
            <w:r w:rsidR="00C027C4" w:rsidRPr="0008565A">
              <w:rPr>
                <w:sz w:val="18"/>
                <w:szCs w:val="21"/>
              </w:rPr>
              <w:t>aangaande</w:t>
            </w:r>
            <w:proofErr w:type="gramEnd"/>
            <w:r w:rsidR="00C027C4" w:rsidRPr="0008565A">
              <w:rPr>
                <w:sz w:val="18"/>
                <w:szCs w:val="21"/>
              </w:rPr>
              <w:t xml:space="preserve"> diefstal, vermissing e.d.</w:t>
            </w:r>
          </w:p>
        </w:tc>
        <w:tc>
          <w:tcPr>
            <w:tcW w:w="855" w:type="dxa"/>
            <w:vMerge/>
            <w:tcMar>
              <w:top w:w="28" w:type="dxa"/>
              <w:bottom w:w="28" w:type="dxa"/>
            </w:tcMar>
          </w:tcPr>
          <w:p w14:paraId="1CF4FF75" w14:textId="77777777" w:rsidR="009D1A76" w:rsidRDefault="009D1A76" w:rsidP="009D1A76">
            <w:pPr>
              <w:rPr>
                <w:noProof/>
              </w:rPr>
            </w:pPr>
          </w:p>
        </w:tc>
      </w:tr>
      <w:tr w:rsidR="009D1A76" w14:paraId="13339E8A" w14:textId="77777777" w:rsidTr="00ED1A7C">
        <w:trPr>
          <w:trHeight w:val="227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FCC000"/>
            <w:tcMar>
              <w:top w:w="28" w:type="dxa"/>
              <w:bottom w:w="28" w:type="dxa"/>
            </w:tcMar>
          </w:tcPr>
          <w:p w14:paraId="6C356B9A" w14:textId="77777777" w:rsidR="009D1A76" w:rsidRDefault="009D1A76" w:rsidP="009D1A76">
            <w:pPr>
              <w:spacing w:line="240" w:lineRule="auto"/>
              <w:contextualSpacing/>
              <w:rPr>
                <w:noProof/>
              </w:rPr>
            </w:pPr>
            <w:r w:rsidRPr="006925C7">
              <w:rPr>
                <w:b/>
                <w:color w:val="FFFFFF"/>
                <w:sz w:val="18"/>
              </w:rPr>
              <w:t>Functiegroep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FCC000"/>
          </w:tcPr>
          <w:p w14:paraId="586DDBEB" w14:textId="77777777" w:rsidR="009D1A76" w:rsidRPr="006925C7" w:rsidRDefault="009D1A76" w:rsidP="009D1A76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</w:p>
        </w:tc>
        <w:tc>
          <w:tcPr>
            <w:tcW w:w="5152" w:type="dxa"/>
            <w:gridSpan w:val="3"/>
            <w:tcBorders>
              <w:bottom w:val="single" w:sz="4" w:space="0" w:color="auto"/>
            </w:tcBorders>
            <w:shd w:val="clear" w:color="auto" w:fill="FCC000"/>
          </w:tcPr>
          <w:p w14:paraId="099AB2A5" w14:textId="46D700AE" w:rsidR="009D1A76" w:rsidRDefault="00BB38F3" w:rsidP="009D1A76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4 (referentie)</w:t>
            </w:r>
          </w:p>
        </w:tc>
        <w:tc>
          <w:tcPr>
            <w:tcW w:w="5153" w:type="dxa"/>
            <w:tcBorders>
              <w:bottom w:val="single" w:sz="4" w:space="0" w:color="auto"/>
            </w:tcBorders>
            <w:shd w:val="clear" w:color="auto" w:fill="FCC000"/>
          </w:tcPr>
          <w:p w14:paraId="0EC4297A" w14:textId="16E297E9" w:rsidR="009D1A76" w:rsidRDefault="00BB38F3" w:rsidP="009D1A76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CC000"/>
            <w:tcMar>
              <w:top w:w="28" w:type="dxa"/>
              <w:bottom w:w="28" w:type="dxa"/>
            </w:tcMar>
          </w:tcPr>
          <w:p w14:paraId="1677F661" w14:textId="77777777" w:rsidR="009D1A76" w:rsidRDefault="009D1A76" w:rsidP="009D1A76">
            <w:pPr>
              <w:jc w:val="center"/>
              <w:rPr>
                <w:noProof/>
              </w:rPr>
            </w:pPr>
          </w:p>
        </w:tc>
      </w:tr>
    </w:tbl>
    <w:bookmarkEnd w:id="0"/>
    <w:p w14:paraId="3E55C98F" w14:textId="04484F82" w:rsidR="00CA3062" w:rsidRPr="0095060E" w:rsidRDefault="007E0D30">
      <w:pPr>
        <w:rPr>
          <w:sz w:val="18"/>
          <w:szCs w:val="18"/>
        </w:rPr>
      </w:pPr>
      <w:r w:rsidRPr="0095060E">
        <w:rPr>
          <w:sz w:val="18"/>
          <w:szCs w:val="18"/>
        </w:rPr>
        <w:t>RF</w:t>
      </w:r>
      <w:r w:rsidR="009D1A76">
        <w:rPr>
          <w:sz w:val="18"/>
          <w:szCs w:val="18"/>
        </w:rPr>
        <w:t>24</w:t>
      </w:r>
      <w:r w:rsidR="00CE3277">
        <w:rPr>
          <w:sz w:val="18"/>
          <w:szCs w:val="18"/>
        </w:rPr>
        <w:t>9657/cl/</w:t>
      </w:r>
      <w:proofErr w:type="spellStart"/>
      <w:r w:rsidR="00CE3277">
        <w:rPr>
          <w:sz w:val="18"/>
          <w:szCs w:val="18"/>
        </w:rPr>
        <w:t>sb</w:t>
      </w:r>
      <w:proofErr w:type="spellEnd"/>
      <w:r w:rsidR="00CE3277">
        <w:rPr>
          <w:sz w:val="18"/>
          <w:szCs w:val="18"/>
        </w:rPr>
        <w:t>/</w:t>
      </w:r>
      <w:r w:rsidR="001E1F4B">
        <w:rPr>
          <w:sz w:val="18"/>
          <w:szCs w:val="18"/>
        </w:rPr>
        <w:t>091024</w:t>
      </w:r>
    </w:p>
    <w:sectPr w:rsidR="00CA3062" w:rsidRPr="0095060E" w:rsidSect="001E1F4B">
      <w:headerReference w:type="default" r:id="rId16"/>
      <w:footerReference w:type="default" r:id="rId17"/>
      <w:pgSz w:w="16838" w:h="11899" w:orient="landscape" w:code="9"/>
      <w:pgMar w:top="1985" w:right="1134" w:bottom="1418" w:left="1134" w:header="709" w:footer="709" w:gutter="0"/>
      <w:pgNumType w:start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ADCA" w14:textId="77777777" w:rsidR="004D7EB3" w:rsidRDefault="004D7EB3" w:rsidP="001073D2">
      <w:pPr>
        <w:spacing w:line="240" w:lineRule="auto"/>
      </w:pPr>
      <w:r>
        <w:separator/>
      </w:r>
    </w:p>
  </w:endnote>
  <w:endnote w:type="continuationSeparator" w:id="0">
    <w:p w14:paraId="616BA847" w14:textId="77777777" w:rsidR="004D7EB3" w:rsidRDefault="004D7EB3" w:rsidP="001073D2">
      <w:pPr>
        <w:spacing w:line="240" w:lineRule="auto"/>
      </w:pPr>
      <w:r>
        <w:continuationSeparator/>
      </w:r>
    </w:p>
  </w:endnote>
  <w:endnote w:type="continuationNotice" w:id="1">
    <w:p w14:paraId="41D871DB" w14:textId="77777777" w:rsidR="004D7EB3" w:rsidRDefault="004D7E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901303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FF8B14F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2B6EF01" w14:textId="77777777" w:rsidR="0033014E" w:rsidRDefault="0033014E" w:rsidP="0033014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305305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B4A416F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6ABD37F5" w14:textId="581D9F0A" w:rsidR="009A1FA7" w:rsidRDefault="009A1FA7" w:rsidP="009A1FA7">
    <w:pPr>
      <w:pStyle w:val="Voettekst"/>
      <w:tabs>
        <w:tab w:val="clear" w:pos="4153"/>
        <w:tab w:val="clear" w:pos="8306"/>
        <w:tab w:val="right" w:pos="15026"/>
      </w:tabs>
      <w:ind w:right="360"/>
      <w:jc w:val="left"/>
      <w:rPr>
        <w:color w:val="262626"/>
        <w:sz w:val="16"/>
      </w:rPr>
    </w:pPr>
  </w:p>
  <w:p w14:paraId="78189CC6" w14:textId="3D383B05" w:rsidR="001B1271" w:rsidRPr="002C1205" w:rsidRDefault="001B1271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 w:rsidR="0033014E">
      <w:rPr>
        <w:color w:val="262626"/>
        <w:sz w:val="16"/>
      </w:rPr>
      <w:fldChar w:fldCharType="begin"/>
    </w:r>
    <w:r w:rsidR="0033014E">
      <w:rPr>
        <w:color w:val="262626"/>
        <w:sz w:val="16"/>
      </w:rPr>
      <w:instrText xml:space="preserve"> PAGE  \* MERGEFORMAT </w:instrText>
    </w:r>
    <w:r w:rsidR="0033014E">
      <w:rPr>
        <w:color w:val="262626"/>
        <w:sz w:val="16"/>
      </w:rPr>
      <w:fldChar w:fldCharType="separate"/>
    </w:r>
    <w:r w:rsidR="0033014E">
      <w:rPr>
        <w:noProof/>
        <w:color w:val="262626"/>
        <w:sz w:val="16"/>
      </w:rPr>
      <w:t>1</w:t>
    </w:r>
    <w:r w:rsidR="0033014E">
      <w:rPr>
        <w:color w:val="262626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C992" w14:textId="77777777" w:rsidR="00B34FC6" w:rsidRDefault="00B34FC6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86833220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807FCD0" w14:textId="77777777" w:rsidR="001E1F4B" w:rsidRDefault="001E1F4B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6E663053" w14:textId="300B8141" w:rsidR="00D27825" w:rsidRPr="002C1205" w:rsidRDefault="001E1F4B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tab/>
    </w:r>
    <w:r>
      <w:rPr>
        <w:color w:val="262626"/>
        <w:sz w:val="16"/>
      </w:rPr>
      <w:fldChar w:fldCharType="begin"/>
    </w:r>
    <w:r>
      <w:rPr>
        <w:color w:val="262626"/>
        <w:sz w:val="16"/>
      </w:rPr>
      <w:instrText xml:space="preserve"> PAGE  \* MERGEFORMAT </w:instrText>
    </w:r>
    <w:r>
      <w:rPr>
        <w:color w:val="262626"/>
        <w:sz w:val="16"/>
      </w:rPr>
      <w:fldChar w:fldCharType="separate"/>
    </w:r>
    <w:r>
      <w:rPr>
        <w:noProof/>
        <w:color w:val="262626"/>
        <w:sz w:val="16"/>
      </w:rPr>
      <w:t>1</w:t>
    </w:r>
    <w:r>
      <w:rPr>
        <w:color w:val="26262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700D" w14:textId="77777777" w:rsidR="004D7EB3" w:rsidRDefault="004D7EB3" w:rsidP="001073D2">
      <w:pPr>
        <w:spacing w:line="240" w:lineRule="auto"/>
      </w:pPr>
      <w:r>
        <w:separator/>
      </w:r>
    </w:p>
  </w:footnote>
  <w:footnote w:type="continuationSeparator" w:id="0">
    <w:p w14:paraId="53E8E2D0" w14:textId="77777777" w:rsidR="004D7EB3" w:rsidRDefault="004D7EB3" w:rsidP="001073D2">
      <w:pPr>
        <w:spacing w:line="240" w:lineRule="auto"/>
      </w:pPr>
      <w:r>
        <w:continuationSeparator/>
      </w:r>
    </w:p>
  </w:footnote>
  <w:footnote w:type="continuationNotice" w:id="1">
    <w:p w14:paraId="72465BAE" w14:textId="77777777" w:rsidR="004D7EB3" w:rsidRDefault="004D7E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7124" w14:textId="77777777" w:rsidR="00B34FC6" w:rsidRDefault="00B34F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FF74" w14:textId="1AFFB60F" w:rsidR="001B1271" w:rsidRPr="00B768A8" w:rsidRDefault="001B127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0D04" w14:textId="77777777" w:rsidR="00B34FC6" w:rsidRDefault="00B34FC6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4CC2" w14:textId="2C41554E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741"/>
    <w:multiLevelType w:val="hybridMultilevel"/>
    <w:tmpl w:val="F4A4FE48"/>
    <w:lvl w:ilvl="0" w:tplc="0B2E660E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77723"/>
    <w:multiLevelType w:val="hybridMultilevel"/>
    <w:tmpl w:val="90B4C23E"/>
    <w:lvl w:ilvl="0" w:tplc="DC0E9E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C200F"/>
    <w:multiLevelType w:val="hybridMultilevel"/>
    <w:tmpl w:val="00EA801A"/>
    <w:lvl w:ilvl="0" w:tplc="DC0E9E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2"/>
  </w:num>
  <w:num w:numId="3" w16cid:durableId="1889024391">
    <w:abstractNumId w:val="6"/>
  </w:num>
  <w:num w:numId="4" w16cid:durableId="265819917">
    <w:abstractNumId w:val="9"/>
  </w:num>
  <w:num w:numId="5" w16cid:durableId="1136871720">
    <w:abstractNumId w:val="4"/>
  </w:num>
  <w:num w:numId="6" w16cid:durableId="2112315167">
    <w:abstractNumId w:val="3"/>
  </w:num>
  <w:num w:numId="7" w16cid:durableId="1202018839">
    <w:abstractNumId w:val="8"/>
  </w:num>
  <w:num w:numId="8" w16cid:durableId="825632822">
    <w:abstractNumId w:val="5"/>
  </w:num>
  <w:num w:numId="9" w16cid:durableId="1024983162">
    <w:abstractNumId w:val="7"/>
  </w:num>
  <w:num w:numId="10" w16cid:durableId="80288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F3"/>
    <w:rsid w:val="00003CF4"/>
    <w:rsid w:val="00004D7F"/>
    <w:rsid w:val="00031D25"/>
    <w:rsid w:val="000321B8"/>
    <w:rsid w:val="00037483"/>
    <w:rsid w:val="00042224"/>
    <w:rsid w:val="000465ED"/>
    <w:rsid w:val="00047732"/>
    <w:rsid w:val="00065E17"/>
    <w:rsid w:val="000755DC"/>
    <w:rsid w:val="000765F8"/>
    <w:rsid w:val="00076C89"/>
    <w:rsid w:val="0007737D"/>
    <w:rsid w:val="0008565A"/>
    <w:rsid w:val="00094DD4"/>
    <w:rsid w:val="00097F3E"/>
    <w:rsid w:val="000B3D79"/>
    <w:rsid w:val="000C455B"/>
    <w:rsid w:val="000D0463"/>
    <w:rsid w:val="000D190B"/>
    <w:rsid w:val="000D454F"/>
    <w:rsid w:val="000E506C"/>
    <w:rsid w:val="000F4B3A"/>
    <w:rsid w:val="000F557A"/>
    <w:rsid w:val="00104088"/>
    <w:rsid w:val="0010636E"/>
    <w:rsid w:val="00107930"/>
    <w:rsid w:val="00124C02"/>
    <w:rsid w:val="00127CC3"/>
    <w:rsid w:val="0015328E"/>
    <w:rsid w:val="00153A35"/>
    <w:rsid w:val="00157890"/>
    <w:rsid w:val="001631E0"/>
    <w:rsid w:val="0016449E"/>
    <w:rsid w:val="00171312"/>
    <w:rsid w:val="00172383"/>
    <w:rsid w:val="00173C21"/>
    <w:rsid w:val="00174F86"/>
    <w:rsid w:val="0017629A"/>
    <w:rsid w:val="00187281"/>
    <w:rsid w:val="00192974"/>
    <w:rsid w:val="001A0DA9"/>
    <w:rsid w:val="001A4D7D"/>
    <w:rsid w:val="001B1271"/>
    <w:rsid w:val="001C36B3"/>
    <w:rsid w:val="001E1F4B"/>
    <w:rsid w:val="00214BB8"/>
    <w:rsid w:val="00222C56"/>
    <w:rsid w:val="0022582C"/>
    <w:rsid w:val="00241BDA"/>
    <w:rsid w:val="00242438"/>
    <w:rsid w:val="0024419B"/>
    <w:rsid w:val="00246BEA"/>
    <w:rsid w:val="00260547"/>
    <w:rsid w:val="002623C0"/>
    <w:rsid w:val="00265A3E"/>
    <w:rsid w:val="002759FE"/>
    <w:rsid w:val="00281198"/>
    <w:rsid w:val="00284741"/>
    <w:rsid w:val="002A0722"/>
    <w:rsid w:val="002A1F7D"/>
    <w:rsid w:val="002A28F8"/>
    <w:rsid w:val="002A7FC6"/>
    <w:rsid w:val="002B5E79"/>
    <w:rsid w:val="002D3EB2"/>
    <w:rsid w:val="002F3559"/>
    <w:rsid w:val="002F72F3"/>
    <w:rsid w:val="00300ED6"/>
    <w:rsid w:val="00307874"/>
    <w:rsid w:val="00315DF6"/>
    <w:rsid w:val="0031794D"/>
    <w:rsid w:val="00317E71"/>
    <w:rsid w:val="00321C21"/>
    <w:rsid w:val="00327203"/>
    <w:rsid w:val="0033014E"/>
    <w:rsid w:val="00333089"/>
    <w:rsid w:val="003339CB"/>
    <w:rsid w:val="003349F1"/>
    <w:rsid w:val="00335B7F"/>
    <w:rsid w:val="0034692F"/>
    <w:rsid w:val="00347D9C"/>
    <w:rsid w:val="003569C9"/>
    <w:rsid w:val="00360022"/>
    <w:rsid w:val="00362998"/>
    <w:rsid w:val="0036317C"/>
    <w:rsid w:val="0036436E"/>
    <w:rsid w:val="00370E12"/>
    <w:rsid w:val="00371BFF"/>
    <w:rsid w:val="003778E6"/>
    <w:rsid w:val="00382F48"/>
    <w:rsid w:val="00392E2D"/>
    <w:rsid w:val="003A634B"/>
    <w:rsid w:val="003A676D"/>
    <w:rsid w:val="003B7679"/>
    <w:rsid w:val="003B7FB9"/>
    <w:rsid w:val="003C09C4"/>
    <w:rsid w:val="003C1D27"/>
    <w:rsid w:val="003C3694"/>
    <w:rsid w:val="003C57CE"/>
    <w:rsid w:val="003D0812"/>
    <w:rsid w:val="00406C74"/>
    <w:rsid w:val="00417253"/>
    <w:rsid w:val="00422303"/>
    <w:rsid w:val="00423DB7"/>
    <w:rsid w:val="00424492"/>
    <w:rsid w:val="004251B2"/>
    <w:rsid w:val="00425781"/>
    <w:rsid w:val="004460E0"/>
    <w:rsid w:val="0044767E"/>
    <w:rsid w:val="00453F12"/>
    <w:rsid w:val="00475016"/>
    <w:rsid w:val="00480712"/>
    <w:rsid w:val="004A2BEC"/>
    <w:rsid w:val="004A354D"/>
    <w:rsid w:val="004A44B0"/>
    <w:rsid w:val="004B72C3"/>
    <w:rsid w:val="004D45BE"/>
    <w:rsid w:val="004D6D6F"/>
    <w:rsid w:val="004D7EB3"/>
    <w:rsid w:val="004D7F7D"/>
    <w:rsid w:val="004F1D38"/>
    <w:rsid w:val="005330BC"/>
    <w:rsid w:val="00550CC0"/>
    <w:rsid w:val="00552157"/>
    <w:rsid w:val="00555C81"/>
    <w:rsid w:val="00581483"/>
    <w:rsid w:val="00581F01"/>
    <w:rsid w:val="00584C1D"/>
    <w:rsid w:val="00584E9D"/>
    <w:rsid w:val="00592B0C"/>
    <w:rsid w:val="00594B3E"/>
    <w:rsid w:val="005A06D0"/>
    <w:rsid w:val="005A1E9B"/>
    <w:rsid w:val="005C0606"/>
    <w:rsid w:val="005D4215"/>
    <w:rsid w:val="005E3A4D"/>
    <w:rsid w:val="005E6D43"/>
    <w:rsid w:val="005F1FF4"/>
    <w:rsid w:val="00600F17"/>
    <w:rsid w:val="00601C5A"/>
    <w:rsid w:val="00611821"/>
    <w:rsid w:val="00615DFD"/>
    <w:rsid w:val="00620B08"/>
    <w:rsid w:val="00625F38"/>
    <w:rsid w:val="00626076"/>
    <w:rsid w:val="00627773"/>
    <w:rsid w:val="0063112D"/>
    <w:rsid w:val="00634DD4"/>
    <w:rsid w:val="00645A4C"/>
    <w:rsid w:val="00652765"/>
    <w:rsid w:val="006531B1"/>
    <w:rsid w:val="00661C58"/>
    <w:rsid w:val="006709B7"/>
    <w:rsid w:val="00672C9B"/>
    <w:rsid w:val="0067328E"/>
    <w:rsid w:val="006904ED"/>
    <w:rsid w:val="00695F57"/>
    <w:rsid w:val="00697781"/>
    <w:rsid w:val="00697E4B"/>
    <w:rsid w:val="006C2920"/>
    <w:rsid w:val="006C5560"/>
    <w:rsid w:val="006C7C0F"/>
    <w:rsid w:val="006D1BF2"/>
    <w:rsid w:val="006D2082"/>
    <w:rsid w:val="006E28CB"/>
    <w:rsid w:val="006E3936"/>
    <w:rsid w:val="00712245"/>
    <w:rsid w:val="00716962"/>
    <w:rsid w:val="00716E80"/>
    <w:rsid w:val="00716E93"/>
    <w:rsid w:val="00721A71"/>
    <w:rsid w:val="00730D52"/>
    <w:rsid w:val="00731C52"/>
    <w:rsid w:val="007335BA"/>
    <w:rsid w:val="00736E07"/>
    <w:rsid w:val="00756A90"/>
    <w:rsid w:val="00763047"/>
    <w:rsid w:val="007633AE"/>
    <w:rsid w:val="00764241"/>
    <w:rsid w:val="0077168B"/>
    <w:rsid w:val="00771755"/>
    <w:rsid w:val="00783270"/>
    <w:rsid w:val="00787444"/>
    <w:rsid w:val="00794AB9"/>
    <w:rsid w:val="00795E57"/>
    <w:rsid w:val="007D0E24"/>
    <w:rsid w:val="007E0D30"/>
    <w:rsid w:val="007E2F96"/>
    <w:rsid w:val="007E77EE"/>
    <w:rsid w:val="007F2C75"/>
    <w:rsid w:val="008011E2"/>
    <w:rsid w:val="00803522"/>
    <w:rsid w:val="00805781"/>
    <w:rsid w:val="00823011"/>
    <w:rsid w:val="008234F9"/>
    <w:rsid w:val="008278FF"/>
    <w:rsid w:val="00832784"/>
    <w:rsid w:val="00833A4F"/>
    <w:rsid w:val="00841E15"/>
    <w:rsid w:val="00844D6B"/>
    <w:rsid w:val="0086006C"/>
    <w:rsid w:val="008601ED"/>
    <w:rsid w:val="0086304A"/>
    <w:rsid w:val="0086423C"/>
    <w:rsid w:val="00870ED3"/>
    <w:rsid w:val="00881739"/>
    <w:rsid w:val="008835C5"/>
    <w:rsid w:val="00884F91"/>
    <w:rsid w:val="008864BA"/>
    <w:rsid w:val="00886DC7"/>
    <w:rsid w:val="0089261F"/>
    <w:rsid w:val="00895B33"/>
    <w:rsid w:val="008A001D"/>
    <w:rsid w:val="008A3B95"/>
    <w:rsid w:val="008D0C93"/>
    <w:rsid w:val="008D1EDD"/>
    <w:rsid w:val="008D2C8F"/>
    <w:rsid w:val="008F745A"/>
    <w:rsid w:val="0090383F"/>
    <w:rsid w:val="00905A8B"/>
    <w:rsid w:val="009122E0"/>
    <w:rsid w:val="00912443"/>
    <w:rsid w:val="009139F3"/>
    <w:rsid w:val="00915650"/>
    <w:rsid w:val="00916281"/>
    <w:rsid w:val="00917923"/>
    <w:rsid w:val="00922870"/>
    <w:rsid w:val="00923DA2"/>
    <w:rsid w:val="00926657"/>
    <w:rsid w:val="00930859"/>
    <w:rsid w:val="00930F06"/>
    <w:rsid w:val="009312AB"/>
    <w:rsid w:val="009336B4"/>
    <w:rsid w:val="0093554C"/>
    <w:rsid w:val="00935A3E"/>
    <w:rsid w:val="0095060E"/>
    <w:rsid w:val="00950BC2"/>
    <w:rsid w:val="00951013"/>
    <w:rsid w:val="009519C2"/>
    <w:rsid w:val="009520B9"/>
    <w:rsid w:val="009537EA"/>
    <w:rsid w:val="009538B1"/>
    <w:rsid w:val="00962513"/>
    <w:rsid w:val="0096723E"/>
    <w:rsid w:val="00973738"/>
    <w:rsid w:val="00976C20"/>
    <w:rsid w:val="00990EBB"/>
    <w:rsid w:val="00991E73"/>
    <w:rsid w:val="009A1FA7"/>
    <w:rsid w:val="009B585F"/>
    <w:rsid w:val="009C01F2"/>
    <w:rsid w:val="009C33D6"/>
    <w:rsid w:val="009C40B9"/>
    <w:rsid w:val="009D1A76"/>
    <w:rsid w:val="009F3B3C"/>
    <w:rsid w:val="00A06316"/>
    <w:rsid w:val="00A06D88"/>
    <w:rsid w:val="00A11691"/>
    <w:rsid w:val="00A11A5D"/>
    <w:rsid w:val="00A11D20"/>
    <w:rsid w:val="00A12008"/>
    <w:rsid w:val="00A33F0A"/>
    <w:rsid w:val="00A45EFB"/>
    <w:rsid w:val="00A63BCB"/>
    <w:rsid w:val="00A66344"/>
    <w:rsid w:val="00A66915"/>
    <w:rsid w:val="00A71EAD"/>
    <w:rsid w:val="00A801C4"/>
    <w:rsid w:val="00A91584"/>
    <w:rsid w:val="00A919AB"/>
    <w:rsid w:val="00A94466"/>
    <w:rsid w:val="00AA0A3E"/>
    <w:rsid w:val="00AA7698"/>
    <w:rsid w:val="00AB7C80"/>
    <w:rsid w:val="00AC6435"/>
    <w:rsid w:val="00AE35E6"/>
    <w:rsid w:val="00AE48FC"/>
    <w:rsid w:val="00AE625C"/>
    <w:rsid w:val="00AF55A0"/>
    <w:rsid w:val="00B01DC5"/>
    <w:rsid w:val="00B06003"/>
    <w:rsid w:val="00B14AD4"/>
    <w:rsid w:val="00B165C6"/>
    <w:rsid w:val="00B3399C"/>
    <w:rsid w:val="00B34FC6"/>
    <w:rsid w:val="00B37748"/>
    <w:rsid w:val="00B6116F"/>
    <w:rsid w:val="00B63F8C"/>
    <w:rsid w:val="00B67315"/>
    <w:rsid w:val="00B732A4"/>
    <w:rsid w:val="00B87EB1"/>
    <w:rsid w:val="00B97AFD"/>
    <w:rsid w:val="00BA23CC"/>
    <w:rsid w:val="00BA6E3E"/>
    <w:rsid w:val="00BB38F3"/>
    <w:rsid w:val="00BB77F8"/>
    <w:rsid w:val="00BC16C7"/>
    <w:rsid w:val="00BC1C67"/>
    <w:rsid w:val="00BD43B7"/>
    <w:rsid w:val="00BE12D2"/>
    <w:rsid w:val="00BE4A71"/>
    <w:rsid w:val="00BF7BE5"/>
    <w:rsid w:val="00C027C4"/>
    <w:rsid w:val="00C04A60"/>
    <w:rsid w:val="00C05CD7"/>
    <w:rsid w:val="00C2001B"/>
    <w:rsid w:val="00C354DE"/>
    <w:rsid w:val="00C51DF2"/>
    <w:rsid w:val="00C564E8"/>
    <w:rsid w:val="00C70DEB"/>
    <w:rsid w:val="00C73725"/>
    <w:rsid w:val="00C90807"/>
    <w:rsid w:val="00C94AE7"/>
    <w:rsid w:val="00C959CA"/>
    <w:rsid w:val="00CA3062"/>
    <w:rsid w:val="00CB47F3"/>
    <w:rsid w:val="00CB529B"/>
    <w:rsid w:val="00CD2355"/>
    <w:rsid w:val="00CD4827"/>
    <w:rsid w:val="00CE1B57"/>
    <w:rsid w:val="00CE3277"/>
    <w:rsid w:val="00CE6467"/>
    <w:rsid w:val="00CF6461"/>
    <w:rsid w:val="00D00151"/>
    <w:rsid w:val="00D039CE"/>
    <w:rsid w:val="00D042C2"/>
    <w:rsid w:val="00D16BE6"/>
    <w:rsid w:val="00D177A8"/>
    <w:rsid w:val="00D25627"/>
    <w:rsid w:val="00D260A9"/>
    <w:rsid w:val="00D27825"/>
    <w:rsid w:val="00D30388"/>
    <w:rsid w:val="00D306EC"/>
    <w:rsid w:val="00D3165E"/>
    <w:rsid w:val="00D411D8"/>
    <w:rsid w:val="00D53EC7"/>
    <w:rsid w:val="00D570CE"/>
    <w:rsid w:val="00D64963"/>
    <w:rsid w:val="00D6526D"/>
    <w:rsid w:val="00D67A6E"/>
    <w:rsid w:val="00D7217B"/>
    <w:rsid w:val="00D9172A"/>
    <w:rsid w:val="00D96836"/>
    <w:rsid w:val="00DA5975"/>
    <w:rsid w:val="00DA6856"/>
    <w:rsid w:val="00DA6882"/>
    <w:rsid w:val="00DB5920"/>
    <w:rsid w:val="00DC178E"/>
    <w:rsid w:val="00DC71EF"/>
    <w:rsid w:val="00DD17A8"/>
    <w:rsid w:val="00DD1952"/>
    <w:rsid w:val="00DD342B"/>
    <w:rsid w:val="00DD3825"/>
    <w:rsid w:val="00DD42EE"/>
    <w:rsid w:val="00DE0022"/>
    <w:rsid w:val="00DE162D"/>
    <w:rsid w:val="00DF1449"/>
    <w:rsid w:val="00DF1AF1"/>
    <w:rsid w:val="00DF615E"/>
    <w:rsid w:val="00E010E2"/>
    <w:rsid w:val="00E024AF"/>
    <w:rsid w:val="00E02A4F"/>
    <w:rsid w:val="00E06E76"/>
    <w:rsid w:val="00E077F6"/>
    <w:rsid w:val="00E12ADC"/>
    <w:rsid w:val="00E153A8"/>
    <w:rsid w:val="00E30632"/>
    <w:rsid w:val="00E41027"/>
    <w:rsid w:val="00E42427"/>
    <w:rsid w:val="00E4717B"/>
    <w:rsid w:val="00E51ED1"/>
    <w:rsid w:val="00E56672"/>
    <w:rsid w:val="00E6301D"/>
    <w:rsid w:val="00E634F0"/>
    <w:rsid w:val="00E70419"/>
    <w:rsid w:val="00E716D1"/>
    <w:rsid w:val="00E743C2"/>
    <w:rsid w:val="00E7789A"/>
    <w:rsid w:val="00E77FA6"/>
    <w:rsid w:val="00E80A52"/>
    <w:rsid w:val="00E823D3"/>
    <w:rsid w:val="00E93409"/>
    <w:rsid w:val="00E97B69"/>
    <w:rsid w:val="00EB5407"/>
    <w:rsid w:val="00ED1A7C"/>
    <w:rsid w:val="00ED2659"/>
    <w:rsid w:val="00F00AC1"/>
    <w:rsid w:val="00F10759"/>
    <w:rsid w:val="00F13CD0"/>
    <w:rsid w:val="00F14486"/>
    <w:rsid w:val="00F17977"/>
    <w:rsid w:val="00F21222"/>
    <w:rsid w:val="00F21399"/>
    <w:rsid w:val="00F27498"/>
    <w:rsid w:val="00F36B33"/>
    <w:rsid w:val="00F4179F"/>
    <w:rsid w:val="00F42C61"/>
    <w:rsid w:val="00F50EC7"/>
    <w:rsid w:val="00F525FE"/>
    <w:rsid w:val="00F52DBA"/>
    <w:rsid w:val="00F54AE1"/>
    <w:rsid w:val="00F64866"/>
    <w:rsid w:val="00F67EBA"/>
    <w:rsid w:val="00F77305"/>
    <w:rsid w:val="00F9118D"/>
    <w:rsid w:val="00F92691"/>
    <w:rsid w:val="00F95DE7"/>
    <w:rsid w:val="00FA3AA3"/>
    <w:rsid w:val="00FB122C"/>
    <w:rsid w:val="00FB1D94"/>
    <w:rsid w:val="00FB3C6A"/>
    <w:rsid w:val="00FB40EB"/>
    <w:rsid w:val="00FB63DF"/>
    <w:rsid w:val="00FC07E2"/>
    <w:rsid w:val="00FC07EB"/>
    <w:rsid w:val="00FD0187"/>
    <w:rsid w:val="00FD4FC3"/>
    <w:rsid w:val="00FD5ED4"/>
    <w:rsid w:val="00FE6541"/>
    <w:rsid w:val="00FF0D18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63758A"/>
  <w15:chartTrackingRefBased/>
  <w15:docId w15:val="{124A935A-AEFB-F04F-AFC3-34919B3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298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44</cp:revision>
  <cp:lastPrinted>2024-06-18T15:11:00Z</cp:lastPrinted>
  <dcterms:created xsi:type="dcterms:W3CDTF">2024-08-09T09:53:00Z</dcterms:created>
  <dcterms:modified xsi:type="dcterms:W3CDTF">2024-11-20T12:37:00Z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