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F5EF" w14:textId="43C88F45" w:rsidR="00172383" w:rsidRDefault="00773003" w:rsidP="001073D2">
      <w:r>
        <w:rPr>
          <w:noProof/>
        </w:rPr>
        <mc:AlternateContent>
          <mc:Choice Requires="wpg">
            <w:drawing>
              <wp:anchor distT="0" distB="0" distL="114300" distR="114300" simplePos="0" relativeHeight="251658240" behindDoc="0" locked="0" layoutInCell="1" allowOverlap="1" wp14:anchorId="002D24F5" wp14:editId="0870F303">
                <wp:simplePos x="0" y="0"/>
                <wp:positionH relativeFrom="column">
                  <wp:posOffset>31750</wp:posOffset>
                </wp:positionH>
                <wp:positionV relativeFrom="paragraph">
                  <wp:posOffset>-213148</wp:posOffset>
                </wp:positionV>
                <wp:extent cx="6206400" cy="1162800"/>
                <wp:effectExtent l="0" t="0" r="4445" b="5715"/>
                <wp:wrapNone/>
                <wp:docPr id="709292036" name="Groep 9"/>
                <wp:cNvGraphicFramePr/>
                <a:graphic xmlns:a="http://schemas.openxmlformats.org/drawingml/2006/main">
                  <a:graphicData uri="http://schemas.microsoft.com/office/word/2010/wordprocessingGroup">
                    <wpg:wgp>
                      <wpg:cNvGrpSpPr/>
                      <wpg:grpSpPr>
                        <a:xfrm>
                          <a:off x="0" y="0"/>
                          <a:ext cx="6206400" cy="1162800"/>
                          <a:chOff x="0" y="0"/>
                          <a:chExt cx="6205643" cy="1161431"/>
                        </a:xfrm>
                      </wpg:grpSpPr>
                      <wps:wsp>
                        <wps:cNvPr id="1240659535" name="Afgeronde rechthoek 2"/>
                        <wps:cNvSpPr/>
                        <wps:spPr>
                          <a:xfrm>
                            <a:off x="961813" y="291253"/>
                            <a:ext cx="5243830" cy="607060"/>
                          </a:xfrm>
                          <a:prstGeom prst="roundRect">
                            <a:avLst/>
                          </a:prstGeom>
                          <a:solidFill>
                            <a:srgbClr val="D600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1830949121" name="Ovaal 1"/>
                        <wps:cNvSpPr/>
                        <wps:spPr>
                          <a:xfrm>
                            <a:off x="0" y="0"/>
                            <a:ext cx="1243651" cy="1161431"/>
                          </a:xfrm>
                          <a:prstGeom prst="ellipse">
                            <a:avLst/>
                          </a:prstGeom>
                          <a:solidFill>
                            <a:srgbClr val="D6006E"/>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737159565" name="Tekstvak 3"/>
                        <wps:cNvSpPr txBox="1"/>
                        <wps:spPr>
                          <a:xfrm>
                            <a:off x="1618827" y="386080"/>
                            <a:ext cx="3489767" cy="445626"/>
                          </a:xfrm>
                          <a:prstGeom prst="rect">
                            <a:avLst/>
                          </a:prstGeom>
                          <a:solidFill>
                            <a:srgbClr val="D6006E"/>
                          </a:solidFill>
                          <a:ln w="6350">
                            <a:noFill/>
                          </a:ln>
                        </wps:spPr>
                        <wps:txbx>
                          <w:txbxContent>
                            <w:p w14:paraId="1EE67C91" w14:textId="5453CB6D" w:rsidR="00D00151" w:rsidRPr="00E153A8" w:rsidRDefault="00773003">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Eventcoördinator</w:t>
                              </w:r>
                              <w:r w:rsidR="00713D53">
                                <w:rPr>
                                  <w:rFonts w:ascii="Century Gothic" w:hAnsi="Century Gothic" w:cs="Tunga"/>
                                  <w:color w:val="FFFFFF" w:themeColor="background1"/>
                                  <w:sz w:val="40"/>
                                  <w:szCs w:val="40"/>
                                </w:rPr>
                                <w:t xml:space="preserve"> II</w:t>
                              </w:r>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D24F5" id="Groep 9" o:spid="_x0000_s1026" style="position:absolute;margin-left:2.5pt;margin-top:-16.8pt;width:488.7pt;height:91.55pt;z-index:251658240;mso-width-relative:margin;mso-height-relative:margin"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" fillcolor="#d6006e" stroked="f" strokeweight="1pt">
                  <v:stroke joinstyle="miter"/>
                  <v:textbox inset="2.5mm"/>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" fillcolor="#d6006e" stroked="f" strokeweight="4.5pt">
                  <v:stroke joinstyle="miter"/>
                  <v:textbox inset="2.5mm"/>
                </v:oval>
                <v:shapetype id="_x0000_t202" coordsize="21600,21600" o:spt="202" path="m,l,21600r21600,l21600,xe">
                  <v:stroke joinstyle="miter"/>
                  <v:path gradientshapeok="t" o:connecttype="rect"/>
                </v:shapetype>
                <v:shape id="Tekstvak 3" o:spid="_x0000_s1029" type="#_x0000_t202" style="position:absolute;left:16188;top:3860;width:34897;height:4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" fillcolor="#d6006e" stroked="f" strokeweight=".5pt">
                  <v:textbox inset="2.5mm">
                    <w:txbxContent>
                      <w:p w14:paraId="1EE67C91" w14:textId="5453CB6D" w:rsidR="00D00151" w:rsidRPr="00E153A8" w:rsidRDefault="00773003">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Eventcoördinator</w:t>
                        </w:r>
                        <w:r w:rsidR="00713D53">
                          <w:rPr>
                            <w:rFonts w:ascii="Century Gothic" w:hAnsi="Century Gothic" w:cs="Tunga"/>
                            <w:color w:val="FFFFFF" w:themeColor="background1"/>
                            <w:sz w:val="40"/>
                            <w:szCs w:val="40"/>
                          </w:rPr>
                          <w:t xml:space="preserve"> II</w:t>
                        </w:r>
                      </w:p>
                    </w:txbxContent>
                  </v:textbox>
                </v:shape>
              </v:group>
            </w:pict>
          </mc:Fallback>
        </mc:AlternateContent>
      </w:r>
    </w:p>
    <w:p w14:paraId="30B9777E" w14:textId="6FF9B657" w:rsidR="004F1D38" w:rsidRDefault="004F1D38"/>
    <w:p w14:paraId="1FC4BACB" w14:textId="77777777" w:rsidR="004F1D38" w:rsidRDefault="004F1D38"/>
    <w:p w14:paraId="75BA6CA5" w14:textId="77777777" w:rsidR="00FC07E2" w:rsidRDefault="00FC07E2"/>
    <w:p w14:paraId="34083770" w14:textId="77777777" w:rsidR="00FC07E2" w:rsidRDefault="00FC07E2"/>
    <w:p w14:paraId="4C3355EB" w14:textId="6F4A20C6" w:rsidR="00FC07E2" w:rsidRDefault="00FC07E2"/>
    <w:p w14:paraId="419BC4C0" w14:textId="0ADCF741" w:rsidR="00FC07E2" w:rsidRDefault="00FC07E2"/>
    <w:p w14:paraId="292CFB4E" w14:textId="1CD8E835" w:rsidR="000B3D79" w:rsidRDefault="000B3D79"/>
    <w:p w14:paraId="54E54C18" w14:textId="448A4BC0" w:rsidR="004F1D38" w:rsidRDefault="00745A3F">
      <w:r>
        <w:rPr>
          <w:noProof/>
        </w:rPr>
        <mc:AlternateContent>
          <mc:Choice Requires="wps">
            <w:drawing>
              <wp:anchor distT="0" distB="0" distL="114300" distR="114300" simplePos="0" relativeHeight="251658241" behindDoc="1" locked="0" layoutInCell="1" allowOverlap="1" wp14:anchorId="3AE648D3" wp14:editId="52B66DEA">
                <wp:simplePos x="0" y="0"/>
                <wp:positionH relativeFrom="page">
                  <wp:posOffset>0</wp:posOffset>
                </wp:positionH>
                <wp:positionV relativeFrom="paragraph">
                  <wp:posOffset>159385</wp:posOffset>
                </wp:positionV>
                <wp:extent cx="3261600" cy="331200"/>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D6006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D1718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648D3" id="Afgeronde rechthoek 2" o:spid="_x0000_s1030" style="position:absolute;margin-left:0;margin-top:12.55pt;width:256.8pt;height:26.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" fillcolor="#d6006e" stroked="f" strokeweight="1pt">
                <v:stroke joinstyle="miter"/>
                <v:textbox>
                  <w:txbxContent>
                    <w:p w14:paraId="36D1718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bl>
      <w:tblPr>
        <w:tblStyle w:val="Tabelraster"/>
        <w:tblW w:w="9781" w:type="dxa"/>
        <w:tblLook w:val="04A0" w:firstRow="1" w:lastRow="0" w:firstColumn="1" w:lastColumn="0" w:noHBand="0" w:noVBand="1"/>
      </w:tblPr>
      <w:tblGrid>
        <w:gridCol w:w="4668"/>
        <w:gridCol w:w="5113"/>
      </w:tblGrid>
      <w:tr w:rsidR="00E743C2" w14:paraId="10927F6A" w14:textId="77777777" w:rsidTr="003E59DC">
        <w:trPr>
          <w:trHeight w:val="851"/>
        </w:trPr>
        <w:tc>
          <w:tcPr>
            <w:tcW w:w="9781" w:type="dxa"/>
            <w:gridSpan w:val="2"/>
            <w:tcBorders>
              <w:top w:val="nil"/>
              <w:left w:val="nil"/>
              <w:bottom w:val="single" w:sz="4" w:space="0" w:color="auto"/>
              <w:right w:val="nil"/>
            </w:tcBorders>
          </w:tcPr>
          <w:p w14:paraId="5F746D50" w14:textId="6AFB44C6" w:rsidR="00E743C2" w:rsidRDefault="00E743C2"/>
        </w:tc>
      </w:tr>
      <w:tr w:rsidR="00E743C2" w14:paraId="4A8FBD16" w14:textId="77777777" w:rsidTr="003E59DC">
        <w:tc>
          <w:tcPr>
            <w:tcW w:w="9781" w:type="dxa"/>
            <w:gridSpan w:val="2"/>
            <w:tcBorders>
              <w:top w:val="single" w:sz="4" w:space="0" w:color="auto"/>
              <w:bottom w:val="single" w:sz="4" w:space="0" w:color="auto"/>
            </w:tcBorders>
            <w:tcMar>
              <w:top w:w="28" w:type="dxa"/>
              <w:bottom w:w="28" w:type="dxa"/>
            </w:tcMar>
          </w:tcPr>
          <w:p w14:paraId="20B4939D" w14:textId="1F1E4FCB" w:rsidR="009C01F2" w:rsidRPr="000B3D79" w:rsidRDefault="00773003" w:rsidP="001F1A78">
            <w:pPr>
              <w:spacing w:line="240" w:lineRule="auto"/>
              <w:contextualSpacing/>
              <w:rPr>
                <w:b/>
                <w:bCs/>
                <w:sz w:val="18"/>
                <w:szCs w:val="18"/>
              </w:rPr>
            </w:pPr>
            <w:r w:rsidRPr="00773003">
              <w:rPr>
                <w:color w:val="000000" w:themeColor="text1"/>
                <w:sz w:val="18"/>
                <w:szCs w:val="18"/>
              </w:rPr>
              <w:t xml:space="preserve">De </w:t>
            </w:r>
            <w:r w:rsidRPr="00145D78">
              <w:rPr>
                <w:b/>
                <w:bCs/>
                <w:color w:val="000000" w:themeColor="text1"/>
                <w:sz w:val="18"/>
                <w:szCs w:val="18"/>
              </w:rPr>
              <w:t>eventcoördinator</w:t>
            </w:r>
            <w:r w:rsidR="00713D53" w:rsidRPr="00145D78">
              <w:rPr>
                <w:b/>
                <w:bCs/>
                <w:color w:val="000000" w:themeColor="text1"/>
                <w:sz w:val="18"/>
                <w:szCs w:val="18"/>
              </w:rPr>
              <w:t xml:space="preserve"> II</w:t>
            </w:r>
            <w:r w:rsidRPr="00773003">
              <w:rPr>
                <w:color w:val="000000" w:themeColor="text1"/>
                <w:sz w:val="18"/>
                <w:szCs w:val="18"/>
              </w:rPr>
              <w:t xml:space="preserve"> bereidt feesten en partijen (tot 200 gasten) voor, waarbij voornamelijk sprake is van voedsel- en drankverstrekking. De eventcoördinator</w:t>
            </w:r>
            <w:r w:rsidR="00EB7BD2">
              <w:rPr>
                <w:color w:val="000000" w:themeColor="text1"/>
                <w:sz w:val="18"/>
                <w:szCs w:val="18"/>
              </w:rPr>
              <w:t xml:space="preserve"> II</w:t>
            </w:r>
            <w:r w:rsidRPr="00773003">
              <w:rPr>
                <w:color w:val="000000" w:themeColor="text1"/>
                <w:sz w:val="18"/>
                <w:szCs w:val="18"/>
              </w:rPr>
              <w:t xml:space="preserve"> is verantwoordelijk voor het </w:t>
            </w:r>
            <w:r w:rsidRPr="00773003">
              <w:rPr>
                <w:b/>
                <w:bCs/>
                <w:color w:val="000000" w:themeColor="text1"/>
                <w:sz w:val="18"/>
                <w:szCs w:val="18"/>
              </w:rPr>
              <w:t>concretiseren van draaiboeken</w:t>
            </w:r>
            <w:r w:rsidRPr="00773003">
              <w:rPr>
                <w:color w:val="000000" w:themeColor="text1"/>
                <w:sz w:val="18"/>
                <w:szCs w:val="18"/>
              </w:rPr>
              <w:t xml:space="preserve"> en </w:t>
            </w:r>
            <w:r w:rsidRPr="00773003">
              <w:rPr>
                <w:b/>
                <w:bCs/>
                <w:color w:val="000000" w:themeColor="text1"/>
                <w:sz w:val="18"/>
                <w:szCs w:val="18"/>
              </w:rPr>
              <w:t>inplannen van benodigde medewerkers</w:t>
            </w:r>
            <w:r w:rsidRPr="00773003">
              <w:rPr>
                <w:color w:val="000000" w:themeColor="text1"/>
                <w:sz w:val="18"/>
                <w:szCs w:val="18"/>
              </w:rPr>
              <w:t xml:space="preserve">. De eventcoördinator </w:t>
            </w:r>
            <w:r w:rsidR="00CC4AFB">
              <w:rPr>
                <w:color w:val="000000" w:themeColor="text1"/>
                <w:sz w:val="18"/>
                <w:szCs w:val="18"/>
              </w:rPr>
              <w:t>d</w:t>
            </w:r>
            <w:r w:rsidRPr="00773003">
              <w:rPr>
                <w:color w:val="000000" w:themeColor="text1"/>
                <w:sz w:val="18"/>
                <w:szCs w:val="18"/>
              </w:rPr>
              <w:t xml:space="preserve">raagt zorg voor het laten </w:t>
            </w:r>
            <w:r w:rsidRPr="00773003">
              <w:rPr>
                <w:b/>
                <w:bCs/>
                <w:color w:val="000000" w:themeColor="text1"/>
                <w:sz w:val="18"/>
                <w:szCs w:val="18"/>
              </w:rPr>
              <w:t>opbouwen en klaarzetten van faciliteiten</w:t>
            </w:r>
            <w:r w:rsidRPr="00773003">
              <w:rPr>
                <w:color w:val="000000" w:themeColor="text1"/>
                <w:sz w:val="18"/>
                <w:szCs w:val="18"/>
              </w:rPr>
              <w:t xml:space="preserve"> en stuurt tijdens de uitvoering de toegewezen medewerkers</w:t>
            </w:r>
            <w:r w:rsidR="00C14A27">
              <w:rPr>
                <w:color w:val="000000" w:themeColor="text1"/>
                <w:sz w:val="18"/>
                <w:szCs w:val="18"/>
              </w:rPr>
              <w:t xml:space="preserve"> (10-25</w:t>
            </w:r>
            <w:r w:rsidR="006D24C5">
              <w:rPr>
                <w:color w:val="000000" w:themeColor="text1"/>
                <w:sz w:val="18"/>
                <w:szCs w:val="18"/>
              </w:rPr>
              <w:t xml:space="preserve"> </w:t>
            </w:r>
            <w:r w:rsidR="00AE0A41">
              <w:rPr>
                <w:color w:val="000000" w:themeColor="text1"/>
                <w:sz w:val="18"/>
                <w:szCs w:val="18"/>
              </w:rPr>
              <w:t xml:space="preserve">(parttime) </w:t>
            </w:r>
            <w:r w:rsidR="006D24C5">
              <w:rPr>
                <w:color w:val="000000" w:themeColor="text1"/>
                <w:sz w:val="18"/>
                <w:szCs w:val="18"/>
              </w:rPr>
              <w:t>medewerkers)</w:t>
            </w:r>
            <w:r w:rsidRPr="00773003">
              <w:rPr>
                <w:color w:val="000000" w:themeColor="text1"/>
                <w:sz w:val="18"/>
                <w:szCs w:val="18"/>
              </w:rPr>
              <w:t xml:space="preserve"> (vanuit de pool) functioneel aan. V</w:t>
            </w:r>
            <w:r w:rsidR="00A03DAD">
              <w:rPr>
                <w:color w:val="000000" w:themeColor="text1"/>
                <w:sz w:val="18"/>
                <w:szCs w:val="18"/>
              </w:rPr>
              <w:t>erder</w:t>
            </w:r>
            <w:r w:rsidRPr="00773003">
              <w:rPr>
                <w:color w:val="000000" w:themeColor="text1"/>
                <w:sz w:val="18"/>
                <w:szCs w:val="18"/>
              </w:rPr>
              <w:t xml:space="preserve"> is </w:t>
            </w:r>
            <w:r w:rsidR="00CC4AFB">
              <w:rPr>
                <w:color w:val="000000" w:themeColor="text1"/>
                <w:sz w:val="18"/>
                <w:szCs w:val="18"/>
              </w:rPr>
              <w:t>d</w:t>
            </w:r>
            <w:r w:rsidRPr="00773003">
              <w:rPr>
                <w:color w:val="000000" w:themeColor="text1"/>
                <w:sz w:val="18"/>
                <w:szCs w:val="18"/>
              </w:rPr>
              <w:t>e eventcoördinator</w:t>
            </w:r>
            <w:r w:rsidR="00A03DAD">
              <w:rPr>
                <w:color w:val="000000" w:themeColor="text1"/>
                <w:sz w:val="18"/>
                <w:szCs w:val="18"/>
              </w:rPr>
              <w:t xml:space="preserve"> II</w:t>
            </w:r>
            <w:r w:rsidRPr="00773003">
              <w:rPr>
                <w:color w:val="000000" w:themeColor="text1"/>
                <w:sz w:val="18"/>
                <w:szCs w:val="18"/>
              </w:rPr>
              <w:t xml:space="preserve"> verantwoordelijk voor </w:t>
            </w:r>
            <w:r w:rsidRPr="00773003">
              <w:rPr>
                <w:b/>
                <w:bCs/>
                <w:color w:val="000000" w:themeColor="text1"/>
                <w:sz w:val="18"/>
                <w:szCs w:val="18"/>
              </w:rPr>
              <w:t>registratie en administratie</w:t>
            </w:r>
            <w:r w:rsidRPr="00773003">
              <w:rPr>
                <w:color w:val="000000" w:themeColor="text1"/>
                <w:sz w:val="18"/>
                <w:szCs w:val="18"/>
              </w:rPr>
              <w:t xml:space="preserve"> rondom partijen en levert input aangaande het personeelsbeheer (verzuim, functioneren, werving en selectie). De eventcoördinator II werkt waar nodig mee in de uitvoering.</w:t>
            </w:r>
            <w:r w:rsidR="00C14A27">
              <w:rPr>
                <w:color w:val="000000" w:themeColor="text1"/>
                <w:sz w:val="18"/>
                <w:szCs w:val="18"/>
              </w:rPr>
              <w:t xml:space="preserve"> </w:t>
            </w:r>
            <w:r w:rsidR="00C14A27" w:rsidRPr="00C14A27">
              <w:rPr>
                <w:color w:val="000000" w:themeColor="text1"/>
                <w:sz w:val="18"/>
                <w:szCs w:val="18"/>
              </w:rPr>
              <w:t>Functiehouder heeft een vakinhoudelijk leidinggevende.</w:t>
            </w:r>
          </w:p>
        </w:tc>
      </w:tr>
      <w:tr w:rsidR="0089261F" w14:paraId="0120AFFD" w14:textId="77777777" w:rsidTr="003E59DC">
        <w:tc>
          <w:tcPr>
            <w:tcW w:w="9781" w:type="dxa"/>
            <w:gridSpan w:val="2"/>
            <w:tcBorders>
              <w:top w:val="single" w:sz="4" w:space="0" w:color="auto"/>
              <w:left w:val="nil"/>
              <w:bottom w:val="nil"/>
              <w:right w:val="nil"/>
            </w:tcBorders>
          </w:tcPr>
          <w:p w14:paraId="678C0174" w14:textId="5DCB6EED" w:rsidR="0089261F" w:rsidRPr="00E12ADC" w:rsidRDefault="00D83B40" w:rsidP="0089261F">
            <w:pPr>
              <w:rPr>
                <w:sz w:val="18"/>
                <w:szCs w:val="18"/>
              </w:rPr>
            </w:pPr>
            <w:r>
              <w:rPr>
                <w:noProof/>
              </w:rPr>
              <mc:AlternateContent>
                <mc:Choice Requires="wps">
                  <w:drawing>
                    <wp:anchor distT="0" distB="0" distL="114300" distR="114300" simplePos="0" relativeHeight="251658242" behindDoc="1" locked="0" layoutInCell="1" allowOverlap="1" wp14:anchorId="344B8D29" wp14:editId="0A34DBDE">
                      <wp:simplePos x="0" y="0"/>
                      <wp:positionH relativeFrom="page">
                        <wp:posOffset>-717973</wp:posOffset>
                      </wp:positionH>
                      <wp:positionV relativeFrom="paragraph">
                        <wp:posOffset>154940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D6006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33B12B" w14:textId="77777777" w:rsidR="00E743C2" w:rsidRPr="00D77BE3" w:rsidRDefault="00E743C2" w:rsidP="00E743C2">
                                  <w:pPr>
                                    <w:jc w:val="right"/>
                                    <w:rPr>
                                      <w:rFonts w:ascii="Century Gothic" w:hAnsi="Century Gothic"/>
                                      <w:color w:val="FFFFFF" w:themeColor="background1"/>
                                      <w:sz w:val="24"/>
                                      <w:szCs w:val="24"/>
                                    </w:rPr>
                                  </w:pPr>
                                  <w:r w:rsidRPr="00D77BE3">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B8D29" id="_x0000_s1031" style="position:absolute;margin-left:-56.55pt;margin-top:12.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" fillcolor="#d6006e" stroked="f" strokeweight="1pt">
                      <v:stroke joinstyle="miter"/>
                      <v:textbox>
                        <w:txbxContent>
                          <w:p w14:paraId="7933B12B" w14:textId="77777777" w:rsidR="00E743C2" w:rsidRPr="00D77BE3" w:rsidRDefault="00E743C2" w:rsidP="00E743C2">
                            <w:pPr>
                              <w:jc w:val="right"/>
                              <w:rPr>
                                <w:rFonts w:ascii="Century Gothic" w:hAnsi="Century Gothic"/>
                                <w:color w:val="FFFFFF" w:themeColor="background1"/>
                                <w:sz w:val="24"/>
                                <w:szCs w:val="24"/>
                              </w:rPr>
                            </w:pPr>
                            <w:r w:rsidRPr="00D77BE3">
                              <w:rPr>
                                <w:rFonts w:ascii="Century Gothic" w:hAnsi="Century Gothic"/>
                                <w:color w:val="FFFFFF" w:themeColor="background1"/>
                                <w:sz w:val="24"/>
                                <w:szCs w:val="24"/>
                              </w:rPr>
                              <w:t>Resultaatprofiel</w:t>
                            </w:r>
                          </w:p>
                        </w:txbxContent>
                      </v:textbox>
                      <w10:wrap anchorx="page"/>
                    </v:roundrect>
                  </w:pict>
                </mc:Fallback>
              </mc:AlternateContent>
            </w:r>
          </w:p>
        </w:tc>
      </w:tr>
      <w:tr w:rsidR="00E743C2" w14:paraId="01D605C8" w14:textId="77777777" w:rsidTr="003E59DC">
        <w:trPr>
          <w:trHeight w:val="851"/>
        </w:trPr>
        <w:tc>
          <w:tcPr>
            <w:tcW w:w="9781" w:type="dxa"/>
            <w:gridSpan w:val="2"/>
            <w:tcBorders>
              <w:top w:val="nil"/>
              <w:left w:val="nil"/>
              <w:bottom w:val="single" w:sz="4" w:space="0" w:color="auto"/>
              <w:right w:val="nil"/>
            </w:tcBorders>
          </w:tcPr>
          <w:p w14:paraId="7FCD4B7D" w14:textId="2BD321FB" w:rsidR="00E743C2" w:rsidRDefault="00E743C2"/>
        </w:tc>
      </w:tr>
      <w:tr w:rsidR="00E743C2" w14:paraId="61F78DDF" w14:textId="77777777" w:rsidTr="00B76AE8">
        <w:trPr>
          <w:trHeight w:val="227"/>
        </w:trPr>
        <w:tc>
          <w:tcPr>
            <w:tcW w:w="4668" w:type="dxa"/>
            <w:tcBorders>
              <w:top w:val="single" w:sz="4" w:space="0" w:color="auto"/>
            </w:tcBorders>
            <w:tcMar>
              <w:top w:w="57" w:type="dxa"/>
              <w:bottom w:w="57" w:type="dxa"/>
            </w:tcMar>
            <w:vAlign w:val="center"/>
          </w:tcPr>
          <w:p w14:paraId="0AA87771" w14:textId="383F6CDD" w:rsidR="00E743C2" w:rsidRPr="00D26BE4" w:rsidRDefault="000B3D79" w:rsidP="00424492">
            <w:pPr>
              <w:spacing w:line="240" w:lineRule="auto"/>
              <w:rPr>
                <w:color w:val="D6006E"/>
              </w:rPr>
            </w:pPr>
            <w:r w:rsidRPr="00D26BE4">
              <w:rPr>
                <w:b/>
                <w:bCs/>
                <w:iCs/>
                <w:color w:val="D6006E"/>
                <w:sz w:val="16"/>
              </w:rPr>
              <w:t>TOEGEVOEGDE WAARDE</w:t>
            </w:r>
          </w:p>
        </w:tc>
        <w:tc>
          <w:tcPr>
            <w:tcW w:w="5113" w:type="dxa"/>
            <w:tcBorders>
              <w:top w:val="single" w:sz="4" w:space="0" w:color="auto"/>
            </w:tcBorders>
            <w:tcMar>
              <w:top w:w="57" w:type="dxa"/>
              <w:bottom w:w="57" w:type="dxa"/>
            </w:tcMar>
            <w:vAlign w:val="center"/>
          </w:tcPr>
          <w:p w14:paraId="7BFADCDA" w14:textId="79E98659" w:rsidR="00E743C2" w:rsidRPr="00D26BE4" w:rsidRDefault="000B3D79" w:rsidP="00174F86">
            <w:pPr>
              <w:spacing w:line="240" w:lineRule="auto"/>
              <w:contextualSpacing/>
              <w:rPr>
                <w:color w:val="D6006E"/>
              </w:rPr>
            </w:pPr>
            <w:r w:rsidRPr="00D26BE4">
              <w:rPr>
                <w:b/>
                <w:bCs/>
                <w:iCs/>
                <w:color w:val="D6006E"/>
                <w:sz w:val="16"/>
              </w:rPr>
              <w:t>RESULTAATINDICATOREN</w:t>
            </w:r>
          </w:p>
        </w:tc>
      </w:tr>
      <w:tr w:rsidR="00773003" w14:paraId="22BD251C" w14:textId="77777777" w:rsidTr="003E59DC">
        <w:tc>
          <w:tcPr>
            <w:tcW w:w="4668" w:type="dxa"/>
            <w:tcMar>
              <w:top w:w="28" w:type="dxa"/>
              <w:bottom w:w="28" w:type="dxa"/>
            </w:tcMar>
          </w:tcPr>
          <w:p w14:paraId="1E640249" w14:textId="77777777" w:rsidR="00773003" w:rsidRPr="000D2409" w:rsidRDefault="00773003" w:rsidP="00773003">
            <w:pPr>
              <w:spacing w:line="240" w:lineRule="auto"/>
              <w:rPr>
                <w:b/>
                <w:bCs/>
                <w:color w:val="000000" w:themeColor="text1"/>
                <w:sz w:val="18"/>
                <w:szCs w:val="18"/>
              </w:rPr>
            </w:pPr>
            <w:r w:rsidRPr="000D2409">
              <w:rPr>
                <w:b/>
                <w:bCs/>
                <w:color w:val="000000" w:themeColor="text1"/>
                <w:sz w:val="18"/>
                <w:szCs w:val="18"/>
              </w:rPr>
              <w:t xml:space="preserve">Logistieke voorbereiding </w:t>
            </w:r>
          </w:p>
          <w:p w14:paraId="710A8A23" w14:textId="6CA57236" w:rsidR="00773003" w:rsidRPr="000D2409" w:rsidRDefault="00773003" w:rsidP="00773003">
            <w:pPr>
              <w:spacing w:line="240" w:lineRule="auto"/>
              <w:rPr>
                <w:color w:val="000000" w:themeColor="text1"/>
              </w:rPr>
            </w:pPr>
            <w:r w:rsidRPr="000D2409">
              <w:rPr>
                <w:color w:val="000000" w:themeColor="text1"/>
                <w:sz w:val="18"/>
                <w:szCs w:val="18"/>
              </w:rPr>
              <w:t>De verschillende voorbereidende werkzaamheden</w:t>
            </w:r>
            <w:r w:rsidR="002150B8">
              <w:rPr>
                <w:color w:val="000000" w:themeColor="text1"/>
                <w:sz w:val="18"/>
                <w:szCs w:val="18"/>
              </w:rPr>
              <w:t xml:space="preserve">, </w:t>
            </w:r>
            <w:r w:rsidRPr="000D2409">
              <w:rPr>
                <w:color w:val="000000" w:themeColor="text1"/>
                <w:sz w:val="18"/>
                <w:szCs w:val="18"/>
              </w:rPr>
              <w:t>(laten) laden van voor het event bestemde materialen, apparatuur, aanvullen voorraden</w:t>
            </w:r>
            <w:r w:rsidR="001F0E9E">
              <w:rPr>
                <w:color w:val="000000" w:themeColor="text1"/>
                <w:sz w:val="18"/>
                <w:szCs w:val="18"/>
              </w:rPr>
              <w:t xml:space="preserve"> </w:t>
            </w:r>
            <w:r w:rsidRPr="000D2409">
              <w:rPr>
                <w:color w:val="000000" w:themeColor="text1"/>
                <w:sz w:val="18"/>
                <w:szCs w:val="18"/>
              </w:rPr>
              <w:t>etc.</w:t>
            </w:r>
            <w:r w:rsidR="00A65170">
              <w:rPr>
                <w:color w:val="000000" w:themeColor="text1"/>
                <w:sz w:val="18"/>
                <w:szCs w:val="18"/>
              </w:rPr>
              <w:t xml:space="preserve"> </w:t>
            </w:r>
            <w:r w:rsidRPr="000D2409">
              <w:rPr>
                <w:color w:val="000000" w:themeColor="text1"/>
                <w:sz w:val="18"/>
                <w:szCs w:val="18"/>
              </w:rPr>
              <w:t xml:space="preserve">voorafgaand aan het transport naar de eventlocatie zijn gerealiseerd. </w:t>
            </w:r>
          </w:p>
        </w:tc>
        <w:tc>
          <w:tcPr>
            <w:tcW w:w="5113" w:type="dxa"/>
            <w:tcMar>
              <w:top w:w="28" w:type="dxa"/>
              <w:bottom w:w="28" w:type="dxa"/>
            </w:tcMar>
          </w:tcPr>
          <w:p w14:paraId="3C6250A9" w14:textId="1C47E820" w:rsidR="00773003" w:rsidRPr="000D2409" w:rsidRDefault="00773003" w:rsidP="00773003">
            <w:pPr>
              <w:pStyle w:val="Lijstalinea"/>
              <w:numPr>
                <w:ilvl w:val="0"/>
                <w:numId w:val="5"/>
              </w:numPr>
              <w:spacing w:line="240" w:lineRule="auto"/>
              <w:ind w:left="284" w:hanging="284"/>
              <w:rPr>
                <w:color w:val="000000" w:themeColor="text1"/>
              </w:rPr>
            </w:pPr>
            <w:r w:rsidRPr="000D2409">
              <w:rPr>
                <w:color w:val="000000" w:themeColor="text1"/>
                <w:sz w:val="18"/>
                <w:szCs w:val="18"/>
              </w:rPr>
              <w:t>tijdigheid, efficiënte logistieke voorbereiding.</w:t>
            </w:r>
          </w:p>
        </w:tc>
      </w:tr>
      <w:tr w:rsidR="00773003" w14:paraId="7E2D6C7A" w14:textId="77777777" w:rsidTr="003E59DC">
        <w:tc>
          <w:tcPr>
            <w:tcW w:w="4668" w:type="dxa"/>
            <w:tcMar>
              <w:top w:w="28" w:type="dxa"/>
              <w:bottom w:w="28" w:type="dxa"/>
            </w:tcMar>
          </w:tcPr>
          <w:p w14:paraId="2F2E6320" w14:textId="77777777" w:rsidR="00773003" w:rsidRPr="000D2409" w:rsidRDefault="00773003" w:rsidP="00773003">
            <w:pPr>
              <w:spacing w:line="240" w:lineRule="auto"/>
              <w:rPr>
                <w:b/>
                <w:bCs/>
                <w:color w:val="000000" w:themeColor="text1"/>
                <w:sz w:val="18"/>
                <w:szCs w:val="18"/>
              </w:rPr>
            </w:pPr>
            <w:r w:rsidRPr="000D2409">
              <w:rPr>
                <w:b/>
                <w:bCs/>
                <w:color w:val="000000" w:themeColor="text1"/>
                <w:sz w:val="18"/>
                <w:szCs w:val="18"/>
              </w:rPr>
              <w:t>Voorbereiding op eventlocatie</w:t>
            </w:r>
          </w:p>
          <w:p w14:paraId="4D45621C" w14:textId="5E811625" w:rsidR="00773003" w:rsidRPr="000D2409" w:rsidRDefault="00773003" w:rsidP="00773003">
            <w:pPr>
              <w:spacing w:line="240" w:lineRule="auto"/>
              <w:rPr>
                <w:color w:val="000000" w:themeColor="text1"/>
              </w:rPr>
            </w:pPr>
            <w:r w:rsidRPr="000D2409">
              <w:rPr>
                <w:color w:val="000000" w:themeColor="text1"/>
                <w:sz w:val="18"/>
                <w:szCs w:val="18"/>
              </w:rPr>
              <w:t>Op de eventlocatie zijn werkzaamheden op basis van instructies en aanwijzingen met betrekking tot de opbouw en het gereed maken van de eventlocatie</w:t>
            </w:r>
            <w:r w:rsidR="00FE54F5">
              <w:rPr>
                <w:color w:val="000000" w:themeColor="text1"/>
                <w:sz w:val="18"/>
                <w:szCs w:val="18"/>
              </w:rPr>
              <w:t xml:space="preserve"> gerealiseerd</w:t>
            </w:r>
            <w:r w:rsidRPr="000D2409">
              <w:rPr>
                <w:color w:val="000000" w:themeColor="text1"/>
                <w:sz w:val="18"/>
                <w:szCs w:val="18"/>
              </w:rPr>
              <w:t>.</w:t>
            </w:r>
            <w:r w:rsidR="00637030">
              <w:rPr>
                <w:color w:val="000000" w:themeColor="text1"/>
                <w:sz w:val="18"/>
                <w:szCs w:val="18"/>
              </w:rPr>
              <w:t xml:space="preserve"> </w:t>
            </w:r>
            <w:r w:rsidRPr="000D2409">
              <w:rPr>
                <w:color w:val="000000" w:themeColor="text1"/>
                <w:sz w:val="18"/>
                <w:szCs w:val="18"/>
              </w:rPr>
              <w:t>Er is toegezien op de voortgang en uitvoeringskwaliteit van de werkzaamheden en prioriteiten zijn gesteld</w:t>
            </w:r>
            <w:r w:rsidR="00441E80">
              <w:rPr>
                <w:color w:val="000000" w:themeColor="text1"/>
                <w:sz w:val="18"/>
                <w:szCs w:val="18"/>
              </w:rPr>
              <w:t>,</w:t>
            </w:r>
            <w:r w:rsidRPr="000D2409">
              <w:rPr>
                <w:color w:val="000000" w:themeColor="text1"/>
                <w:sz w:val="18"/>
                <w:szCs w:val="18"/>
              </w:rPr>
              <w:t xml:space="preserve"> zodanig dat tijdig gestart kan worden met het event.</w:t>
            </w:r>
          </w:p>
        </w:tc>
        <w:tc>
          <w:tcPr>
            <w:tcW w:w="5113" w:type="dxa"/>
            <w:tcMar>
              <w:top w:w="28" w:type="dxa"/>
              <w:bottom w:w="28" w:type="dxa"/>
            </w:tcMar>
          </w:tcPr>
          <w:p w14:paraId="70C8AB27" w14:textId="77777777" w:rsidR="00773003" w:rsidRPr="000D2409" w:rsidRDefault="00773003" w:rsidP="00773003">
            <w:pPr>
              <w:pStyle w:val="Opsom-streepjes"/>
              <w:numPr>
                <w:ilvl w:val="0"/>
                <w:numId w:val="10"/>
              </w:numPr>
              <w:ind w:left="284" w:hanging="284"/>
              <w:rPr>
                <w:color w:val="000000" w:themeColor="text1"/>
                <w:sz w:val="18"/>
                <w:szCs w:val="18"/>
              </w:rPr>
            </w:pPr>
            <w:r w:rsidRPr="000D2409">
              <w:rPr>
                <w:color w:val="000000" w:themeColor="text1"/>
                <w:sz w:val="18"/>
                <w:szCs w:val="18"/>
              </w:rPr>
              <w:t>tijdigheid, efficiënte voorbereiding;</w:t>
            </w:r>
          </w:p>
          <w:p w14:paraId="5D5ADDD1" w14:textId="77777777" w:rsidR="00773003" w:rsidRPr="000D2409" w:rsidRDefault="00773003" w:rsidP="00773003">
            <w:pPr>
              <w:pStyle w:val="Opsom-streepjes"/>
              <w:numPr>
                <w:ilvl w:val="0"/>
                <w:numId w:val="10"/>
              </w:numPr>
              <w:ind w:left="284" w:hanging="284"/>
              <w:rPr>
                <w:color w:val="000000" w:themeColor="text1"/>
                <w:sz w:val="18"/>
                <w:szCs w:val="18"/>
              </w:rPr>
            </w:pPr>
            <w:r w:rsidRPr="000D2409">
              <w:rPr>
                <w:color w:val="000000" w:themeColor="text1"/>
                <w:sz w:val="18"/>
                <w:szCs w:val="18"/>
              </w:rPr>
              <w:t>duidelijkheid instructies;</w:t>
            </w:r>
          </w:p>
          <w:p w14:paraId="01FC954A" w14:textId="77777777" w:rsidR="00773003" w:rsidRPr="000D2409" w:rsidRDefault="00773003" w:rsidP="00773003">
            <w:pPr>
              <w:pStyle w:val="Opsom-streepjes"/>
              <w:numPr>
                <w:ilvl w:val="0"/>
                <w:numId w:val="10"/>
              </w:numPr>
              <w:ind w:left="284" w:hanging="284"/>
              <w:rPr>
                <w:color w:val="000000" w:themeColor="text1"/>
                <w:sz w:val="18"/>
                <w:szCs w:val="18"/>
              </w:rPr>
            </w:pPr>
            <w:r w:rsidRPr="000D2409">
              <w:rPr>
                <w:color w:val="000000" w:themeColor="text1"/>
                <w:sz w:val="18"/>
                <w:szCs w:val="18"/>
              </w:rPr>
              <w:t>juiste afwegingen/prioriteiten;</w:t>
            </w:r>
          </w:p>
          <w:p w14:paraId="79D1BC30" w14:textId="51F7DCBF" w:rsidR="00773003" w:rsidRPr="000D2409" w:rsidRDefault="00773003" w:rsidP="00773003">
            <w:pPr>
              <w:pStyle w:val="Lijstalinea"/>
              <w:numPr>
                <w:ilvl w:val="0"/>
                <w:numId w:val="5"/>
              </w:numPr>
              <w:spacing w:line="240" w:lineRule="auto"/>
              <w:ind w:left="284" w:hanging="284"/>
              <w:rPr>
                <w:color w:val="000000" w:themeColor="text1"/>
              </w:rPr>
            </w:pPr>
            <w:r w:rsidRPr="000D2409">
              <w:rPr>
                <w:color w:val="000000" w:themeColor="text1"/>
                <w:sz w:val="18"/>
                <w:szCs w:val="18"/>
              </w:rPr>
              <w:t>kwaliteit van uitvoering.</w:t>
            </w:r>
          </w:p>
        </w:tc>
      </w:tr>
      <w:tr w:rsidR="00773003" w14:paraId="2223F13E" w14:textId="77777777" w:rsidTr="003E59DC">
        <w:tc>
          <w:tcPr>
            <w:tcW w:w="4668" w:type="dxa"/>
            <w:tcMar>
              <w:top w:w="28" w:type="dxa"/>
              <w:bottom w:w="28" w:type="dxa"/>
            </w:tcMar>
          </w:tcPr>
          <w:p w14:paraId="1527AB33" w14:textId="77777777" w:rsidR="00773003" w:rsidRPr="000D2409" w:rsidRDefault="00773003" w:rsidP="00773003">
            <w:pPr>
              <w:spacing w:line="240" w:lineRule="auto"/>
              <w:rPr>
                <w:b/>
                <w:bCs/>
                <w:color w:val="000000" w:themeColor="text1"/>
                <w:sz w:val="18"/>
                <w:szCs w:val="18"/>
              </w:rPr>
            </w:pPr>
            <w:r w:rsidRPr="000D2409">
              <w:rPr>
                <w:b/>
                <w:bCs/>
                <w:color w:val="000000" w:themeColor="text1"/>
                <w:sz w:val="18"/>
                <w:szCs w:val="18"/>
              </w:rPr>
              <w:t>Realisatie evenement</w:t>
            </w:r>
          </w:p>
          <w:p w14:paraId="2DDF9221" w14:textId="0D13CA84" w:rsidR="00773003" w:rsidRPr="000D2409" w:rsidRDefault="00773003" w:rsidP="00773003">
            <w:pPr>
              <w:spacing w:line="240" w:lineRule="auto"/>
              <w:rPr>
                <w:iCs/>
                <w:color w:val="000000" w:themeColor="text1"/>
                <w:sz w:val="18"/>
                <w:szCs w:val="18"/>
              </w:rPr>
            </w:pPr>
            <w:r w:rsidRPr="000D2409">
              <w:rPr>
                <w:iCs/>
                <w:color w:val="000000" w:themeColor="text1"/>
                <w:sz w:val="18"/>
                <w:szCs w:val="18"/>
              </w:rPr>
              <w:t>De uitvoering van het evenement is gerealiseerd op basis van het vastgestelde draaiboek waarbij is toegezien op de uitvoeringskwaliteit van werkzaamheden en dienstverlening en</w:t>
            </w:r>
            <w:r w:rsidRPr="000D2409">
              <w:rPr>
                <w:color w:val="000000" w:themeColor="text1"/>
              </w:rPr>
              <w:t xml:space="preserve"> </w:t>
            </w:r>
            <w:r w:rsidRPr="000D2409">
              <w:rPr>
                <w:color w:val="000000" w:themeColor="text1"/>
                <w:sz w:val="18"/>
                <w:szCs w:val="18"/>
              </w:rPr>
              <w:t>is toegezien op de naleving van (hygiëne- en veiligheids)voorschriften en werkmethoden</w:t>
            </w:r>
            <w:r w:rsidR="000741D0">
              <w:rPr>
                <w:color w:val="000000" w:themeColor="text1"/>
                <w:sz w:val="18"/>
                <w:szCs w:val="18"/>
              </w:rPr>
              <w:t>.</w:t>
            </w:r>
            <w:r w:rsidRPr="000D2409">
              <w:rPr>
                <w:iCs/>
                <w:color w:val="000000" w:themeColor="text1"/>
                <w:sz w:val="18"/>
                <w:szCs w:val="18"/>
              </w:rPr>
              <w:t xml:space="preserve"> </w:t>
            </w:r>
            <w:r w:rsidR="000741D0">
              <w:rPr>
                <w:iCs/>
                <w:color w:val="000000" w:themeColor="text1"/>
                <w:sz w:val="18"/>
                <w:szCs w:val="18"/>
              </w:rPr>
              <w:t>W</w:t>
            </w:r>
            <w:r w:rsidRPr="000D2409">
              <w:rPr>
                <w:iCs/>
                <w:color w:val="000000" w:themeColor="text1"/>
                <w:sz w:val="18"/>
                <w:szCs w:val="18"/>
              </w:rPr>
              <w:t xml:space="preserve">aar nodig is geanticipeerd op knelpunten en </w:t>
            </w:r>
            <w:r w:rsidR="000741D0">
              <w:rPr>
                <w:iCs/>
                <w:color w:val="000000" w:themeColor="text1"/>
                <w:sz w:val="18"/>
                <w:szCs w:val="18"/>
              </w:rPr>
              <w:t xml:space="preserve">zijn </w:t>
            </w:r>
            <w:r w:rsidRPr="000D2409">
              <w:rPr>
                <w:iCs/>
                <w:color w:val="000000" w:themeColor="text1"/>
                <w:sz w:val="18"/>
                <w:szCs w:val="18"/>
              </w:rPr>
              <w:t xml:space="preserve">problemen adequaat zijn opgelost e.e.a. in afstemming met de opdrachtgever/organisator. </w:t>
            </w:r>
          </w:p>
          <w:p w14:paraId="2FA78BDE" w14:textId="4B4CE61F" w:rsidR="00773003" w:rsidRPr="000D2409" w:rsidRDefault="00773003" w:rsidP="00773003">
            <w:pPr>
              <w:spacing w:line="240" w:lineRule="auto"/>
              <w:rPr>
                <w:color w:val="000000" w:themeColor="text1"/>
              </w:rPr>
            </w:pPr>
            <w:r w:rsidRPr="000D2409">
              <w:rPr>
                <w:color w:val="000000" w:themeColor="text1"/>
                <w:sz w:val="18"/>
                <w:szCs w:val="18"/>
              </w:rPr>
              <w:t>Wanneer de situatie (o.a. bij drukte, specifieke locatie) erom vraagt is als meewerkend voorman</w:t>
            </w:r>
            <w:r w:rsidR="00A65170">
              <w:rPr>
                <w:color w:val="000000" w:themeColor="text1"/>
                <w:sz w:val="18"/>
                <w:szCs w:val="18"/>
              </w:rPr>
              <w:t>/</w:t>
            </w:r>
            <w:r w:rsidRPr="000D2409">
              <w:rPr>
                <w:color w:val="000000" w:themeColor="text1"/>
                <w:sz w:val="18"/>
                <w:szCs w:val="18"/>
              </w:rPr>
              <w:t xml:space="preserve">-vrouw bijgedragen aan de uitvoering van het event. </w:t>
            </w:r>
          </w:p>
        </w:tc>
        <w:tc>
          <w:tcPr>
            <w:tcW w:w="5113" w:type="dxa"/>
            <w:tcMar>
              <w:top w:w="28" w:type="dxa"/>
              <w:bottom w:w="28" w:type="dxa"/>
            </w:tcMar>
          </w:tcPr>
          <w:p w14:paraId="2040B26F" w14:textId="49A74593" w:rsidR="00773003" w:rsidRPr="000D2409" w:rsidRDefault="00773003" w:rsidP="00773003">
            <w:pPr>
              <w:pStyle w:val="Opsom-streepjes"/>
              <w:numPr>
                <w:ilvl w:val="0"/>
                <w:numId w:val="11"/>
              </w:numPr>
              <w:ind w:left="284" w:hanging="284"/>
              <w:rPr>
                <w:color w:val="000000" w:themeColor="text1"/>
                <w:sz w:val="18"/>
                <w:szCs w:val="18"/>
              </w:rPr>
            </w:pPr>
            <w:r w:rsidRPr="000D2409">
              <w:rPr>
                <w:color w:val="000000" w:themeColor="text1"/>
                <w:sz w:val="18"/>
                <w:szCs w:val="18"/>
              </w:rPr>
              <w:t>binnen budget (o.m. doelmatigheid urengebruik, ‘waste’);</w:t>
            </w:r>
          </w:p>
          <w:p w14:paraId="6D0A1527" w14:textId="3CCDEE4E" w:rsidR="00773003" w:rsidRPr="000D2409" w:rsidRDefault="00773003" w:rsidP="00773003">
            <w:pPr>
              <w:pStyle w:val="Opsom-streepjes"/>
              <w:numPr>
                <w:ilvl w:val="0"/>
                <w:numId w:val="11"/>
              </w:numPr>
              <w:ind w:left="284" w:hanging="284"/>
              <w:rPr>
                <w:color w:val="000000" w:themeColor="text1"/>
                <w:sz w:val="18"/>
                <w:szCs w:val="18"/>
              </w:rPr>
            </w:pPr>
            <w:r w:rsidRPr="000D2409">
              <w:rPr>
                <w:color w:val="000000" w:themeColor="text1"/>
                <w:sz w:val="18"/>
                <w:szCs w:val="18"/>
              </w:rPr>
              <w:t>conform voorschriften (HACCP</w:t>
            </w:r>
            <w:r w:rsidR="00A65170">
              <w:rPr>
                <w:color w:val="000000" w:themeColor="text1"/>
                <w:sz w:val="18"/>
                <w:szCs w:val="18"/>
              </w:rPr>
              <w:t xml:space="preserve"> </w:t>
            </w:r>
            <w:r w:rsidRPr="000D2409">
              <w:rPr>
                <w:color w:val="000000" w:themeColor="text1"/>
                <w:sz w:val="18"/>
                <w:szCs w:val="18"/>
              </w:rPr>
              <w:t>etc.);</w:t>
            </w:r>
          </w:p>
          <w:p w14:paraId="49AD8DC1" w14:textId="36DA684A" w:rsidR="00773003" w:rsidRPr="000D2409" w:rsidRDefault="00773003" w:rsidP="00773003">
            <w:pPr>
              <w:pStyle w:val="Lijstalinea"/>
              <w:numPr>
                <w:ilvl w:val="0"/>
                <w:numId w:val="5"/>
              </w:numPr>
              <w:spacing w:line="240" w:lineRule="auto"/>
              <w:ind w:left="284" w:hanging="284"/>
              <w:rPr>
                <w:color w:val="000000" w:themeColor="text1"/>
              </w:rPr>
            </w:pPr>
            <w:r w:rsidRPr="000D2409">
              <w:rPr>
                <w:color w:val="000000" w:themeColor="text1"/>
                <w:sz w:val="18"/>
                <w:szCs w:val="18"/>
              </w:rPr>
              <w:t>klanttevredenheid.</w:t>
            </w:r>
          </w:p>
        </w:tc>
      </w:tr>
      <w:tr w:rsidR="00773003" w14:paraId="579E8142" w14:textId="77777777" w:rsidTr="003E59DC">
        <w:tc>
          <w:tcPr>
            <w:tcW w:w="4668" w:type="dxa"/>
            <w:tcMar>
              <w:top w:w="28" w:type="dxa"/>
              <w:bottom w:w="28" w:type="dxa"/>
            </w:tcMar>
          </w:tcPr>
          <w:p w14:paraId="1C3FC019" w14:textId="73D173BE" w:rsidR="00773003" w:rsidRPr="000D2409" w:rsidRDefault="00773003" w:rsidP="004C079D">
            <w:pPr>
              <w:pageBreakBefore/>
              <w:spacing w:line="240" w:lineRule="auto"/>
              <w:ind w:left="280" w:hanging="280"/>
              <w:rPr>
                <w:b/>
                <w:color w:val="000000" w:themeColor="text1"/>
                <w:sz w:val="18"/>
                <w:szCs w:val="18"/>
              </w:rPr>
            </w:pPr>
            <w:r w:rsidRPr="000D2409">
              <w:rPr>
                <w:b/>
                <w:color w:val="000000" w:themeColor="text1"/>
                <w:sz w:val="18"/>
                <w:szCs w:val="18"/>
              </w:rPr>
              <w:lastRenderedPageBreak/>
              <w:t>Verbetervoorstellen</w:t>
            </w:r>
            <w:r w:rsidRPr="000D2409">
              <w:rPr>
                <w:b/>
                <w:color w:val="000000" w:themeColor="text1"/>
                <w:sz w:val="18"/>
                <w:szCs w:val="18"/>
              </w:rPr>
              <w:tab/>
            </w:r>
          </w:p>
          <w:p w14:paraId="6326A128" w14:textId="5EBDCA47" w:rsidR="001316A1" w:rsidRDefault="00E50DEC" w:rsidP="004C079D">
            <w:pPr>
              <w:pageBreakBefore/>
              <w:spacing w:line="240" w:lineRule="auto"/>
              <w:rPr>
                <w:rFonts w:cs="Arial"/>
                <w:sz w:val="18"/>
                <w:szCs w:val="18"/>
              </w:rPr>
            </w:pPr>
            <w:r w:rsidRPr="00552B52">
              <w:rPr>
                <w:rFonts w:cs="Arial"/>
                <w:sz w:val="18"/>
                <w:szCs w:val="18"/>
              </w:rPr>
              <w:t>Knelpunten in de operationele bedrijfsvoering zijn gesignaleerd en verbetervoorstellen zijn aan de leidinggevende gerapporteerd.</w:t>
            </w:r>
            <w:r w:rsidRPr="00552B52">
              <w:rPr>
                <w:rFonts w:cs="Arial"/>
                <w:sz w:val="18"/>
                <w:szCs w:val="18"/>
              </w:rPr>
              <w:tab/>
            </w:r>
          </w:p>
          <w:p w14:paraId="57EA9FFA" w14:textId="309A3B5A" w:rsidR="00773003" w:rsidRPr="000D2409" w:rsidRDefault="00773003" w:rsidP="004C079D">
            <w:pPr>
              <w:pageBreakBefore/>
              <w:spacing w:line="240" w:lineRule="auto"/>
              <w:rPr>
                <w:color w:val="000000" w:themeColor="text1"/>
              </w:rPr>
            </w:pPr>
          </w:p>
        </w:tc>
        <w:tc>
          <w:tcPr>
            <w:tcW w:w="5113" w:type="dxa"/>
            <w:tcMar>
              <w:top w:w="28" w:type="dxa"/>
              <w:bottom w:w="28" w:type="dxa"/>
            </w:tcMar>
          </w:tcPr>
          <w:p w14:paraId="7ADCDCDC" w14:textId="77777777" w:rsidR="004C079D" w:rsidRPr="00552B52" w:rsidRDefault="004C079D" w:rsidP="004C079D">
            <w:pPr>
              <w:pStyle w:val="Lijstalinea"/>
              <w:pageBreakBefore/>
              <w:numPr>
                <w:ilvl w:val="0"/>
                <w:numId w:val="5"/>
              </w:numPr>
              <w:spacing w:after="160" w:line="240" w:lineRule="auto"/>
              <w:ind w:left="284" w:hanging="284"/>
              <w:rPr>
                <w:rFonts w:cs="Arial"/>
                <w:sz w:val="18"/>
                <w:szCs w:val="18"/>
              </w:rPr>
            </w:pPr>
            <w:r w:rsidRPr="00552B52">
              <w:rPr>
                <w:rFonts w:cs="Arial"/>
                <w:sz w:val="18"/>
                <w:szCs w:val="18"/>
              </w:rPr>
              <w:t>aantal voorstellen (juiste en tijdige signalering);</w:t>
            </w:r>
          </w:p>
          <w:p w14:paraId="5F082C76" w14:textId="14533044" w:rsidR="00773003" w:rsidRPr="004C079D" w:rsidRDefault="004C079D" w:rsidP="004C079D">
            <w:pPr>
              <w:pStyle w:val="Lijstalinea"/>
              <w:pageBreakBefore/>
              <w:numPr>
                <w:ilvl w:val="0"/>
                <w:numId w:val="5"/>
              </w:numPr>
              <w:spacing w:after="160" w:line="240" w:lineRule="auto"/>
              <w:ind w:left="284" w:hanging="284"/>
              <w:rPr>
                <w:rFonts w:cs="Arial"/>
                <w:sz w:val="18"/>
                <w:szCs w:val="18"/>
              </w:rPr>
            </w:pPr>
            <w:r w:rsidRPr="004C079D">
              <w:rPr>
                <w:rFonts w:eastAsiaTheme="minorHAnsi" w:cs="Arial"/>
                <w:color w:val="000000" w:themeColor="text1"/>
                <w:sz w:val="18"/>
                <w:szCs w:val="18"/>
              </w:rPr>
              <w:t>kwaliteit van de voorstellen (haal­baarheid, aantal door leidinggevende overgenomen</w:t>
            </w:r>
            <w:r w:rsidRPr="00552B52">
              <w:rPr>
                <w:rFonts w:cs="Arial"/>
                <w:sz w:val="18"/>
                <w:szCs w:val="18"/>
              </w:rPr>
              <w:t xml:space="preserve"> ideeën e.d.).</w:t>
            </w:r>
          </w:p>
        </w:tc>
      </w:tr>
      <w:tr w:rsidR="00773003" w14:paraId="296BD1E2" w14:textId="77777777" w:rsidTr="003E59DC">
        <w:tc>
          <w:tcPr>
            <w:tcW w:w="4668" w:type="dxa"/>
            <w:tcBorders>
              <w:bottom w:val="single" w:sz="4" w:space="0" w:color="auto"/>
            </w:tcBorders>
            <w:tcMar>
              <w:top w:w="28" w:type="dxa"/>
              <w:bottom w:w="28" w:type="dxa"/>
            </w:tcMar>
          </w:tcPr>
          <w:p w14:paraId="657F7F75" w14:textId="77777777" w:rsidR="00773003" w:rsidRPr="000D2409" w:rsidRDefault="00773003" w:rsidP="004C079D">
            <w:pPr>
              <w:spacing w:line="240" w:lineRule="auto"/>
              <w:rPr>
                <w:b/>
                <w:bCs/>
                <w:color w:val="000000" w:themeColor="text1"/>
                <w:sz w:val="18"/>
                <w:szCs w:val="18"/>
              </w:rPr>
            </w:pPr>
            <w:r w:rsidRPr="000D2409">
              <w:rPr>
                <w:b/>
                <w:bCs/>
                <w:color w:val="000000" w:themeColor="text1"/>
                <w:sz w:val="18"/>
                <w:szCs w:val="18"/>
              </w:rPr>
              <w:t>Registratie en administratie</w:t>
            </w:r>
          </w:p>
          <w:p w14:paraId="76D1AB5F" w14:textId="67499D05" w:rsidR="00773003" w:rsidRPr="000D2409" w:rsidRDefault="00773003" w:rsidP="004C079D">
            <w:pPr>
              <w:spacing w:line="240" w:lineRule="auto"/>
              <w:rPr>
                <w:rFonts w:cs="Arial"/>
                <w:color w:val="000000" w:themeColor="text1"/>
                <w:sz w:val="18"/>
                <w:szCs w:val="18"/>
              </w:rPr>
            </w:pPr>
            <w:r w:rsidRPr="000D2409">
              <w:rPr>
                <w:color w:val="000000" w:themeColor="text1"/>
                <w:sz w:val="18"/>
                <w:szCs w:val="18"/>
              </w:rPr>
              <w:t>Gegevens i.h.k.v. facturatie en gewerkte uren medewerkers zijn vastgelegd in de daarvoor bestemde systemen, administraties.</w:t>
            </w:r>
          </w:p>
        </w:tc>
        <w:tc>
          <w:tcPr>
            <w:tcW w:w="5113" w:type="dxa"/>
            <w:tcBorders>
              <w:bottom w:val="single" w:sz="4" w:space="0" w:color="auto"/>
            </w:tcBorders>
            <w:tcMar>
              <w:top w:w="28" w:type="dxa"/>
              <w:bottom w:w="28" w:type="dxa"/>
            </w:tcMar>
          </w:tcPr>
          <w:p w14:paraId="3FDF56A8" w14:textId="77777777" w:rsidR="00773003" w:rsidRPr="000D2409" w:rsidRDefault="00773003" w:rsidP="004C079D">
            <w:pPr>
              <w:pStyle w:val="Lijstalinea"/>
              <w:numPr>
                <w:ilvl w:val="0"/>
                <w:numId w:val="12"/>
              </w:numPr>
              <w:spacing w:line="240" w:lineRule="auto"/>
              <w:ind w:left="284" w:hanging="284"/>
              <w:rPr>
                <w:color w:val="000000" w:themeColor="text1"/>
                <w:sz w:val="18"/>
                <w:szCs w:val="18"/>
              </w:rPr>
            </w:pPr>
            <w:r w:rsidRPr="000D2409">
              <w:rPr>
                <w:color w:val="000000" w:themeColor="text1"/>
                <w:sz w:val="18"/>
                <w:szCs w:val="18"/>
              </w:rPr>
              <w:t>tijdigheid, volledigheid, betrouwbaarheid;</w:t>
            </w:r>
          </w:p>
          <w:p w14:paraId="64A85904" w14:textId="760C3236" w:rsidR="00773003" w:rsidRPr="000D2409" w:rsidRDefault="00773003" w:rsidP="004C079D">
            <w:pPr>
              <w:pStyle w:val="Lijstalinea"/>
              <w:numPr>
                <w:ilvl w:val="0"/>
                <w:numId w:val="7"/>
              </w:numPr>
              <w:spacing w:line="240" w:lineRule="auto"/>
              <w:ind w:left="284" w:hanging="284"/>
              <w:rPr>
                <w:color w:val="000000" w:themeColor="text1"/>
              </w:rPr>
            </w:pPr>
            <w:r w:rsidRPr="000D2409">
              <w:rPr>
                <w:color w:val="000000" w:themeColor="text1"/>
                <w:sz w:val="18"/>
                <w:szCs w:val="18"/>
              </w:rPr>
              <w:t>onderbouwing resultaten/ afwijkingen.</w:t>
            </w:r>
          </w:p>
        </w:tc>
      </w:tr>
      <w:tr w:rsidR="000B3D79" w14:paraId="19BBD706" w14:textId="77777777" w:rsidTr="003E59DC">
        <w:trPr>
          <w:trHeight w:val="851"/>
        </w:trPr>
        <w:tc>
          <w:tcPr>
            <w:tcW w:w="9781" w:type="dxa"/>
            <w:gridSpan w:val="2"/>
            <w:tcBorders>
              <w:top w:val="nil"/>
              <w:left w:val="nil"/>
              <w:bottom w:val="single" w:sz="4" w:space="0" w:color="auto"/>
              <w:right w:val="nil"/>
            </w:tcBorders>
          </w:tcPr>
          <w:p w14:paraId="5743576B" w14:textId="77777777" w:rsidR="000B3D79" w:rsidRDefault="000B3D79" w:rsidP="00684F17"/>
          <w:p w14:paraId="63E78E4B" w14:textId="77777777" w:rsidR="003C7114" w:rsidRDefault="003C7114" w:rsidP="00684F17"/>
          <w:p w14:paraId="6079AD26" w14:textId="77777777" w:rsidR="003C7114" w:rsidRDefault="003C7114" w:rsidP="00684F17"/>
          <w:p w14:paraId="5BAE5E1E" w14:textId="77777777" w:rsidR="003C7114" w:rsidRDefault="003C7114" w:rsidP="00684F17"/>
          <w:p w14:paraId="5DC83F56" w14:textId="77777777" w:rsidR="003C7114" w:rsidRDefault="003C7114" w:rsidP="00684F17"/>
          <w:p w14:paraId="787E20C3" w14:textId="67E94783" w:rsidR="003C7114" w:rsidRDefault="003C7114" w:rsidP="00684F17"/>
        </w:tc>
      </w:tr>
      <w:tr w:rsidR="000B3D79" w14:paraId="0C9759B1" w14:textId="77777777" w:rsidTr="003E59DC">
        <w:tc>
          <w:tcPr>
            <w:tcW w:w="9781" w:type="dxa"/>
            <w:gridSpan w:val="2"/>
            <w:tcBorders>
              <w:top w:val="single" w:sz="4" w:space="0" w:color="auto"/>
            </w:tcBorders>
            <w:tcMar>
              <w:top w:w="28" w:type="dxa"/>
              <w:bottom w:w="28" w:type="dxa"/>
            </w:tcMar>
          </w:tcPr>
          <w:p w14:paraId="69F58FB7" w14:textId="4C5D1DF6" w:rsidR="0036436E" w:rsidRPr="00434A25" w:rsidRDefault="00773003" w:rsidP="00434A25">
            <w:pPr>
              <w:spacing w:line="240" w:lineRule="auto"/>
              <w:rPr>
                <w:rFonts w:cs="Arial"/>
                <w:color w:val="000000"/>
                <w:sz w:val="18"/>
                <w:szCs w:val="18"/>
              </w:rPr>
            </w:pPr>
            <w:r w:rsidRPr="00434A25">
              <w:rPr>
                <w:color w:val="000000" w:themeColor="text1"/>
                <w:sz w:val="18"/>
                <w:szCs w:val="18"/>
              </w:rPr>
              <w:t>Soms sprake van werkdruk bij pieken in het werkaanbod.</w:t>
            </w:r>
          </w:p>
        </w:tc>
      </w:tr>
    </w:tbl>
    <w:p w14:paraId="0E0362D3" w14:textId="7B696299" w:rsidR="0077168B" w:rsidRDefault="00D83B40">
      <w:r>
        <w:rPr>
          <w:noProof/>
        </w:rPr>
        <mc:AlternateContent>
          <mc:Choice Requires="wps">
            <w:drawing>
              <wp:anchor distT="0" distB="0" distL="114300" distR="114300" simplePos="0" relativeHeight="251658243" behindDoc="1" locked="0" layoutInCell="1" allowOverlap="1" wp14:anchorId="4C7D2E88" wp14:editId="366CD6E9">
                <wp:simplePos x="0" y="0"/>
                <wp:positionH relativeFrom="page">
                  <wp:posOffset>0</wp:posOffset>
                </wp:positionH>
                <wp:positionV relativeFrom="paragraph">
                  <wp:posOffset>-719455</wp:posOffset>
                </wp:positionV>
                <wp:extent cx="3261600" cy="327600"/>
                <wp:effectExtent l="0" t="0" r="2540" b="3175"/>
                <wp:wrapNone/>
                <wp:docPr id="1124616812" name="Afgeronde rechthoek 2"/>
                <wp:cNvGraphicFramePr/>
                <a:graphic xmlns:a="http://schemas.openxmlformats.org/drawingml/2006/main">
                  <a:graphicData uri="http://schemas.microsoft.com/office/word/2010/wordprocessingShape">
                    <wps:wsp>
                      <wps:cNvSpPr/>
                      <wps:spPr>
                        <a:xfrm>
                          <a:off x="0" y="0"/>
                          <a:ext cx="3261600" cy="327600"/>
                        </a:xfrm>
                        <a:prstGeom prst="roundRect">
                          <a:avLst/>
                        </a:prstGeom>
                        <a:solidFill>
                          <a:srgbClr val="D6006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DD0DA" w14:textId="5459AFD0" w:rsidR="007D0E24" w:rsidRPr="003C3694" w:rsidRDefault="00187281"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D2E88" id="_x0000_s1032" style="position:absolute;margin-left:0;margin-top:-56.65pt;width:256.8pt;height:25.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" fillcolor="#d6006e" stroked="f" strokeweight="1pt">
                <v:stroke joinstyle="miter"/>
                <v:textbox>
                  <w:txbxContent>
                    <w:p w14:paraId="76BDD0DA" w14:textId="5459AFD0" w:rsidR="007D0E24" w:rsidRPr="003C3694" w:rsidRDefault="00187281"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p w14:paraId="3BC2D1EA" w14:textId="77777777" w:rsidR="0078398A" w:rsidRDefault="0078398A">
      <w:pPr>
        <w:sectPr w:rsidR="0078398A" w:rsidSect="0066342C">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1418" w:footer="709" w:gutter="0"/>
          <w:pgNumType w:start="1"/>
          <w:cols w:space="708"/>
        </w:sectPr>
      </w:pPr>
    </w:p>
    <w:p w14:paraId="2DF2EF27" w14:textId="610E6D45" w:rsidR="0077168B" w:rsidRDefault="00524E9B">
      <w:r>
        <w:rPr>
          <w:noProof/>
        </w:rPr>
        <w:lastRenderedPageBreak/>
        <mc:AlternateContent>
          <mc:Choice Requires="wps">
            <w:drawing>
              <wp:anchor distT="0" distB="0" distL="114300" distR="114300" simplePos="0" relativeHeight="251658244" behindDoc="1" locked="0" layoutInCell="1" allowOverlap="1" wp14:anchorId="61E2FE85" wp14:editId="2C8BB2BB">
                <wp:simplePos x="0" y="0"/>
                <wp:positionH relativeFrom="page">
                  <wp:posOffset>-2117</wp:posOffset>
                </wp:positionH>
                <wp:positionV relativeFrom="paragraph">
                  <wp:posOffset>122343</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D6006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AE8D35" w14:textId="77777777" w:rsidR="00773003" w:rsidRPr="003C3694" w:rsidRDefault="00773003"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2FE85" id="_x0000_s1033" style="position:absolute;margin-left:-.15pt;margin-top:9.65pt;width:256.8pt;height:26.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" fillcolor="#d6006e" stroked="f" strokeweight="1pt">
                <v:stroke joinstyle="miter"/>
                <v:textbox>
                  <w:txbxContent>
                    <w:p w14:paraId="40AE8D35" w14:textId="77777777" w:rsidR="00773003" w:rsidRPr="003C3694" w:rsidRDefault="00773003"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bl>
      <w:tblPr>
        <w:tblStyle w:val="Tabelraster"/>
        <w:tblW w:w="14792" w:type="dxa"/>
        <w:tblLayout w:type="fixed"/>
        <w:tblLook w:val="04A0" w:firstRow="1" w:lastRow="0" w:firstColumn="1" w:lastColumn="0" w:noHBand="0" w:noVBand="1"/>
      </w:tblPr>
      <w:tblGrid>
        <w:gridCol w:w="2822"/>
        <w:gridCol w:w="559"/>
        <w:gridCol w:w="291"/>
        <w:gridCol w:w="4910"/>
        <w:gridCol w:w="5356"/>
        <w:gridCol w:w="798"/>
        <w:gridCol w:w="56"/>
      </w:tblGrid>
      <w:tr w:rsidR="00277501" w14:paraId="155F488D" w14:textId="77777777" w:rsidTr="001C660E">
        <w:trPr>
          <w:gridAfter w:val="1"/>
          <w:wAfter w:w="56" w:type="dxa"/>
          <w:trHeight w:val="851"/>
        </w:trPr>
        <w:tc>
          <w:tcPr>
            <w:tcW w:w="3381" w:type="dxa"/>
            <w:gridSpan w:val="2"/>
            <w:tcBorders>
              <w:top w:val="nil"/>
              <w:left w:val="nil"/>
              <w:bottom w:val="single" w:sz="4" w:space="0" w:color="auto"/>
              <w:right w:val="nil"/>
            </w:tcBorders>
          </w:tcPr>
          <w:p w14:paraId="6B6AF61A" w14:textId="59746C54" w:rsidR="00773003" w:rsidRDefault="00773003" w:rsidP="00F525FE">
            <w:pPr>
              <w:spacing w:line="276" w:lineRule="auto"/>
              <w:rPr>
                <w:noProof/>
              </w:rPr>
            </w:pPr>
          </w:p>
        </w:tc>
        <w:tc>
          <w:tcPr>
            <w:tcW w:w="11355" w:type="dxa"/>
            <w:gridSpan w:val="4"/>
            <w:tcBorders>
              <w:top w:val="nil"/>
              <w:left w:val="nil"/>
              <w:bottom w:val="single" w:sz="4" w:space="0" w:color="auto"/>
              <w:right w:val="nil"/>
            </w:tcBorders>
          </w:tcPr>
          <w:p w14:paraId="4E39AAEE" w14:textId="1251A407" w:rsidR="00773003" w:rsidRPr="00F525FE" w:rsidRDefault="00773003" w:rsidP="00F525FE">
            <w:pPr>
              <w:spacing w:line="276" w:lineRule="auto"/>
              <w:rPr>
                <w:rFonts w:cs="Arial"/>
                <w:color w:val="000000"/>
                <w:sz w:val="18"/>
                <w:szCs w:val="18"/>
              </w:rPr>
            </w:pPr>
          </w:p>
        </w:tc>
      </w:tr>
      <w:tr w:rsidR="00277501" w14:paraId="4E7E5285" w14:textId="77777777" w:rsidTr="00C8437A">
        <w:trPr>
          <w:trHeight w:val="227"/>
        </w:trPr>
        <w:tc>
          <w:tcPr>
            <w:tcW w:w="2822" w:type="dxa"/>
            <w:tcBorders>
              <w:top w:val="single" w:sz="4" w:space="0" w:color="auto"/>
            </w:tcBorders>
            <w:tcMar>
              <w:top w:w="57" w:type="dxa"/>
              <w:bottom w:w="57" w:type="dxa"/>
            </w:tcMar>
          </w:tcPr>
          <w:p w14:paraId="41E00084" w14:textId="49F5E239" w:rsidR="00773003" w:rsidRDefault="00773003" w:rsidP="00773003">
            <w:pPr>
              <w:rPr>
                <w:noProof/>
              </w:rPr>
            </w:pPr>
          </w:p>
        </w:tc>
        <w:tc>
          <w:tcPr>
            <w:tcW w:w="850" w:type="dxa"/>
            <w:gridSpan w:val="2"/>
            <w:tcBorders>
              <w:top w:val="single" w:sz="4" w:space="0" w:color="auto"/>
            </w:tcBorders>
          </w:tcPr>
          <w:p w14:paraId="4A646E8A" w14:textId="658584D6" w:rsidR="00773003" w:rsidRPr="00147C50" w:rsidRDefault="00684F17" w:rsidP="00684F17">
            <w:pPr>
              <w:jc w:val="center"/>
              <w:rPr>
                <w:b/>
                <w:caps/>
                <w:color w:val="F2CEED" w:themeColor="accent5" w:themeTint="33"/>
                <w:sz w:val="18"/>
              </w:rPr>
            </w:pPr>
            <w:r w:rsidRPr="00523D25">
              <w:rPr>
                <w:b/>
                <w:caps/>
                <w:color w:val="D6006E"/>
                <w:sz w:val="18"/>
              </w:rPr>
              <w:t>-</w:t>
            </w:r>
          </w:p>
        </w:tc>
        <w:tc>
          <w:tcPr>
            <w:tcW w:w="4910" w:type="dxa"/>
            <w:tcBorders>
              <w:top w:val="single" w:sz="4" w:space="0" w:color="auto"/>
            </w:tcBorders>
            <w:tcMar>
              <w:top w:w="57" w:type="dxa"/>
              <w:bottom w:w="57" w:type="dxa"/>
            </w:tcMar>
          </w:tcPr>
          <w:p w14:paraId="49809B46" w14:textId="0170406E" w:rsidR="00773003" w:rsidRPr="00D26BE4" w:rsidRDefault="00773003" w:rsidP="00773003">
            <w:pPr>
              <w:jc w:val="center"/>
              <w:rPr>
                <w:noProof/>
                <w:color w:val="D6006E"/>
              </w:rPr>
            </w:pPr>
            <w:r w:rsidRPr="00D26BE4">
              <w:rPr>
                <w:b/>
                <w:caps/>
                <w:color w:val="D6006E"/>
                <w:sz w:val="18"/>
              </w:rPr>
              <w:t>EVENTcoördinator i</w:t>
            </w:r>
          </w:p>
        </w:tc>
        <w:tc>
          <w:tcPr>
            <w:tcW w:w="5356" w:type="dxa"/>
            <w:tcBorders>
              <w:top w:val="single" w:sz="4" w:space="0" w:color="auto"/>
            </w:tcBorders>
            <w:shd w:val="clear" w:color="auto" w:fill="F2F2F2" w:themeFill="background1" w:themeFillShade="F2"/>
            <w:tcMar>
              <w:top w:w="57" w:type="dxa"/>
              <w:bottom w:w="57" w:type="dxa"/>
            </w:tcMar>
          </w:tcPr>
          <w:p w14:paraId="65D1A5AB" w14:textId="453A35ED" w:rsidR="00773003" w:rsidRPr="00D26BE4" w:rsidRDefault="00773003" w:rsidP="00773003">
            <w:pPr>
              <w:jc w:val="center"/>
              <w:rPr>
                <w:noProof/>
                <w:color w:val="D6006E"/>
              </w:rPr>
            </w:pPr>
            <w:r w:rsidRPr="00D26BE4">
              <w:rPr>
                <w:b/>
                <w:caps/>
                <w:color w:val="D6006E"/>
                <w:sz w:val="18"/>
              </w:rPr>
              <w:t>eventcoördinator ii</w:t>
            </w:r>
          </w:p>
        </w:tc>
        <w:tc>
          <w:tcPr>
            <w:tcW w:w="854" w:type="dxa"/>
            <w:gridSpan w:val="2"/>
            <w:tcBorders>
              <w:top w:val="single" w:sz="4" w:space="0" w:color="auto"/>
            </w:tcBorders>
            <w:tcMar>
              <w:top w:w="57" w:type="dxa"/>
              <w:bottom w:w="57" w:type="dxa"/>
            </w:tcMar>
          </w:tcPr>
          <w:p w14:paraId="78E6EF7C" w14:textId="4E45FB61" w:rsidR="00773003" w:rsidRPr="00523D25" w:rsidRDefault="00684F17" w:rsidP="00684F17">
            <w:pPr>
              <w:jc w:val="center"/>
              <w:rPr>
                <w:noProof/>
                <w:color w:val="D6006E"/>
              </w:rPr>
            </w:pPr>
            <w:r w:rsidRPr="00523D25">
              <w:rPr>
                <w:noProof/>
                <w:color w:val="D6006E"/>
              </w:rPr>
              <w:t>+</w:t>
            </w:r>
          </w:p>
        </w:tc>
      </w:tr>
      <w:tr w:rsidR="00277501" w14:paraId="04F26335" w14:textId="77777777" w:rsidTr="00C8437A">
        <w:trPr>
          <w:trHeight w:val="210"/>
        </w:trPr>
        <w:tc>
          <w:tcPr>
            <w:tcW w:w="2822" w:type="dxa"/>
            <w:tcMar>
              <w:top w:w="28" w:type="dxa"/>
              <w:bottom w:w="28" w:type="dxa"/>
            </w:tcMar>
          </w:tcPr>
          <w:p w14:paraId="410EA6E1" w14:textId="605685FB" w:rsidR="00684F17" w:rsidRPr="00D26BE4" w:rsidRDefault="00684F17" w:rsidP="00684F17">
            <w:pPr>
              <w:spacing w:line="240" w:lineRule="auto"/>
              <w:contextualSpacing/>
              <w:rPr>
                <w:b/>
                <w:iCs/>
                <w:color w:val="D6006E"/>
                <w:sz w:val="18"/>
                <w:szCs w:val="21"/>
              </w:rPr>
            </w:pPr>
            <w:r w:rsidRPr="00D26BE4">
              <w:rPr>
                <w:b/>
                <w:iCs/>
                <w:color w:val="D6006E"/>
                <w:sz w:val="18"/>
                <w:szCs w:val="21"/>
              </w:rPr>
              <w:t>Aantal medewerkers</w:t>
            </w:r>
          </w:p>
          <w:p w14:paraId="770E1890" w14:textId="7F9B06A1" w:rsidR="00684F17" w:rsidRPr="00D26BE4" w:rsidRDefault="00684F17" w:rsidP="00684F17">
            <w:pPr>
              <w:spacing w:line="240" w:lineRule="auto"/>
              <w:contextualSpacing/>
              <w:rPr>
                <w:noProof/>
                <w:color w:val="D6006E"/>
              </w:rPr>
            </w:pPr>
          </w:p>
        </w:tc>
        <w:tc>
          <w:tcPr>
            <w:tcW w:w="850" w:type="dxa"/>
            <w:gridSpan w:val="2"/>
            <w:vMerge w:val="restart"/>
            <w:textDirection w:val="btLr"/>
          </w:tcPr>
          <w:p w14:paraId="73F39608" w14:textId="77777777" w:rsidR="00183714" w:rsidRDefault="00684F17" w:rsidP="00684F17">
            <w:pPr>
              <w:spacing w:line="240" w:lineRule="auto"/>
              <w:jc w:val="center"/>
              <w:rPr>
                <w:sz w:val="18"/>
                <w:szCs w:val="18"/>
              </w:rPr>
            </w:pPr>
            <w:r w:rsidRPr="00684F17">
              <w:rPr>
                <w:sz w:val="18"/>
                <w:szCs w:val="18"/>
              </w:rPr>
              <w:t xml:space="preserve">Zie functieomschrijving en NOK  </w:t>
            </w:r>
          </w:p>
          <w:p w14:paraId="0E38D097" w14:textId="1A3164C5" w:rsidR="00684F17" w:rsidRPr="00684F17" w:rsidRDefault="00183714" w:rsidP="00684F17">
            <w:pPr>
              <w:spacing w:line="240" w:lineRule="auto"/>
              <w:jc w:val="center"/>
              <w:rPr>
                <w:sz w:val="18"/>
                <w:szCs w:val="18"/>
              </w:rPr>
            </w:pPr>
            <w:r>
              <w:rPr>
                <w:sz w:val="18"/>
                <w:szCs w:val="18"/>
              </w:rPr>
              <w:t>a</w:t>
            </w:r>
            <w:r w:rsidR="00684F17" w:rsidRPr="00684F17">
              <w:rPr>
                <w:sz w:val="18"/>
                <w:szCs w:val="18"/>
              </w:rPr>
              <w:t>llround medewerker partycatering</w:t>
            </w:r>
          </w:p>
        </w:tc>
        <w:tc>
          <w:tcPr>
            <w:tcW w:w="4910" w:type="dxa"/>
            <w:tcMar>
              <w:top w:w="28" w:type="dxa"/>
              <w:bottom w:w="28" w:type="dxa"/>
            </w:tcMar>
          </w:tcPr>
          <w:p w14:paraId="72D13416" w14:textId="1DA5D0DB" w:rsidR="00684F17" w:rsidRPr="000D2409" w:rsidRDefault="00637030" w:rsidP="00046BA3">
            <w:pPr>
              <w:pStyle w:val="Lijstalinea"/>
              <w:numPr>
                <w:ilvl w:val="0"/>
                <w:numId w:val="8"/>
              </w:numPr>
              <w:spacing w:line="240" w:lineRule="auto"/>
              <w:ind w:left="284" w:hanging="284"/>
              <w:rPr>
                <w:noProof/>
                <w:color w:val="000000" w:themeColor="text1"/>
              </w:rPr>
            </w:pPr>
            <w:r w:rsidRPr="000D2409">
              <w:rPr>
                <w:color w:val="000000" w:themeColor="text1"/>
                <w:sz w:val="18"/>
                <w:szCs w:val="18"/>
              </w:rPr>
              <w:t>functionele aansturing van</w:t>
            </w:r>
            <w:r w:rsidR="00183714">
              <w:rPr>
                <w:color w:val="000000" w:themeColor="text1"/>
                <w:sz w:val="18"/>
                <w:szCs w:val="18"/>
              </w:rPr>
              <w:t xml:space="preserve"> 0</w:t>
            </w:r>
            <w:r w:rsidRPr="000D2409">
              <w:rPr>
                <w:color w:val="000000" w:themeColor="text1"/>
                <w:sz w:val="18"/>
                <w:szCs w:val="18"/>
              </w:rPr>
              <w:t xml:space="preserve"> tot 10 medewerkers per evenement.</w:t>
            </w:r>
            <w:r w:rsidR="00684F17" w:rsidRPr="000D2409">
              <w:rPr>
                <w:color w:val="000000" w:themeColor="text1"/>
                <w:sz w:val="18"/>
                <w:szCs w:val="18"/>
              </w:rPr>
              <w:t xml:space="preserve"> </w:t>
            </w:r>
          </w:p>
        </w:tc>
        <w:tc>
          <w:tcPr>
            <w:tcW w:w="5356" w:type="dxa"/>
            <w:shd w:val="clear" w:color="auto" w:fill="F2F2F2" w:themeFill="background1" w:themeFillShade="F2"/>
            <w:tcMar>
              <w:top w:w="28" w:type="dxa"/>
              <w:bottom w:w="28" w:type="dxa"/>
            </w:tcMar>
          </w:tcPr>
          <w:p w14:paraId="5EC81FDC" w14:textId="1EC0FDDD" w:rsidR="00684F17" w:rsidRPr="000D2409" w:rsidRDefault="00684F17" w:rsidP="00573E55">
            <w:pPr>
              <w:spacing w:line="240" w:lineRule="auto"/>
              <w:ind w:left="284" w:hanging="284"/>
              <w:contextualSpacing/>
              <w:rPr>
                <w:noProof/>
                <w:color w:val="000000" w:themeColor="text1"/>
              </w:rPr>
            </w:pPr>
            <w:r w:rsidRPr="000D2409">
              <w:rPr>
                <w:color w:val="000000" w:themeColor="text1"/>
                <w:sz w:val="18"/>
                <w:szCs w:val="18"/>
              </w:rPr>
              <w:t>-</w:t>
            </w:r>
            <w:r w:rsidRPr="000D2409">
              <w:rPr>
                <w:color w:val="000000" w:themeColor="text1"/>
                <w:sz w:val="18"/>
                <w:szCs w:val="18"/>
              </w:rPr>
              <w:tab/>
              <w:t xml:space="preserve">functionele aansturing van 10 tot 25 medewerkers per evenement. </w:t>
            </w:r>
          </w:p>
        </w:tc>
        <w:tc>
          <w:tcPr>
            <w:tcW w:w="854" w:type="dxa"/>
            <w:gridSpan w:val="2"/>
            <w:vMerge w:val="restart"/>
            <w:tcMar>
              <w:top w:w="28" w:type="dxa"/>
              <w:bottom w:w="28" w:type="dxa"/>
            </w:tcMar>
            <w:textDirection w:val="btLr"/>
          </w:tcPr>
          <w:p w14:paraId="468EF1D2" w14:textId="77777777" w:rsidR="00684F17" w:rsidRPr="00783270" w:rsidRDefault="00684F17" w:rsidP="00684F17">
            <w:pPr>
              <w:spacing w:line="240" w:lineRule="auto"/>
              <w:contextualSpacing/>
              <w:jc w:val="center"/>
              <w:rPr>
                <w:sz w:val="18"/>
                <w:szCs w:val="18"/>
              </w:rPr>
            </w:pPr>
            <w:r w:rsidRPr="00783270">
              <w:rPr>
                <w:sz w:val="18"/>
                <w:szCs w:val="18"/>
              </w:rPr>
              <w:t>Zie functieomschrijving en NOK</w:t>
            </w:r>
          </w:p>
          <w:p w14:paraId="6E77CCA2" w14:textId="122ED5F6" w:rsidR="00684F17" w:rsidRDefault="00183714" w:rsidP="00684F17">
            <w:pPr>
              <w:spacing w:line="240" w:lineRule="auto"/>
              <w:contextualSpacing/>
              <w:jc w:val="center"/>
              <w:rPr>
                <w:noProof/>
              </w:rPr>
            </w:pPr>
            <w:r>
              <w:rPr>
                <w:sz w:val="18"/>
                <w:szCs w:val="18"/>
              </w:rPr>
              <w:t>ev</w:t>
            </w:r>
            <w:r w:rsidR="00684F17">
              <w:rPr>
                <w:sz w:val="18"/>
                <w:szCs w:val="18"/>
              </w:rPr>
              <w:t>entmanager</w:t>
            </w:r>
          </w:p>
        </w:tc>
      </w:tr>
      <w:tr w:rsidR="00277501" w14:paraId="3833FA00" w14:textId="77777777" w:rsidTr="00C8437A">
        <w:tc>
          <w:tcPr>
            <w:tcW w:w="2822" w:type="dxa"/>
            <w:tcMar>
              <w:top w:w="28" w:type="dxa"/>
              <w:bottom w:w="28" w:type="dxa"/>
            </w:tcMar>
          </w:tcPr>
          <w:p w14:paraId="3B55331F" w14:textId="46A7E21C" w:rsidR="00684F17" w:rsidRPr="00D26BE4" w:rsidRDefault="00684F17" w:rsidP="00684F17">
            <w:pPr>
              <w:spacing w:line="240" w:lineRule="auto"/>
              <w:contextualSpacing/>
              <w:rPr>
                <w:noProof/>
                <w:color w:val="D6006E"/>
              </w:rPr>
            </w:pPr>
            <w:r w:rsidRPr="00D26BE4">
              <w:rPr>
                <w:b/>
                <w:iCs/>
                <w:color w:val="D6006E"/>
                <w:sz w:val="18"/>
                <w:szCs w:val="21"/>
              </w:rPr>
              <w:t>Aard en omvang evenement</w:t>
            </w:r>
          </w:p>
        </w:tc>
        <w:tc>
          <w:tcPr>
            <w:tcW w:w="850" w:type="dxa"/>
            <w:gridSpan w:val="2"/>
            <w:vMerge/>
          </w:tcPr>
          <w:p w14:paraId="03B489FC" w14:textId="77777777" w:rsidR="00684F17" w:rsidRPr="00773003" w:rsidRDefault="00684F17" w:rsidP="00684F17">
            <w:pPr>
              <w:spacing w:line="240" w:lineRule="auto"/>
              <w:rPr>
                <w:sz w:val="18"/>
                <w:szCs w:val="21"/>
              </w:rPr>
            </w:pPr>
          </w:p>
        </w:tc>
        <w:tc>
          <w:tcPr>
            <w:tcW w:w="4910" w:type="dxa"/>
            <w:tcMar>
              <w:top w:w="28" w:type="dxa"/>
              <w:bottom w:w="28" w:type="dxa"/>
            </w:tcMar>
          </w:tcPr>
          <w:p w14:paraId="5DF27230" w14:textId="740827C6"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maximaal ca. 100 gasten</w:t>
            </w:r>
            <w:r w:rsidR="00B93086">
              <w:rPr>
                <w:color w:val="000000" w:themeColor="text1"/>
                <w:sz w:val="18"/>
                <w:szCs w:val="18"/>
              </w:rPr>
              <w:t>;</w:t>
            </w:r>
          </w:p>
          <w:p w14:paraId="198807ED" w14:textId="4CA6CAF7"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opbouw van event is nauwelijks aan de orde. Grotendeels gebruikmakend van aanwezige voorzieningen</w:t>
            </w:r>
            <w:r w:rsidR="00B93086">
              <w:rPr>
                <w:color w:val="000000" w:themeColor="text1"/>
                <w:sz w:val="18"/>
                <w:szCs w:val="18"/>
              </w:rPr>
              <w:t>;</w:t>
            </w:r>
          </w:p>
          <w:p w14:paraId="190B8AF7" w14:textId="1A854D06"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beperkt cateringassortiment (hapjes, dranken)</w:t>
            </w:r>
            <w:r w:rsidR="00B93086">
              <w:rPr>
                <w:color w:val="000000" w:themeColor="text1"/>
                <w:sz w:val="18"/>
                <w:szCs w:val="18"/>
              </w:rPr>
              <w:t>;</w:t>
            </w:r>
          </w:p>
          <w:p w14:paraId="6ADEF6F3" w14:textId="77777777"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bijvoorbeeld recepties.</w:t>
            </w:r>
          </w:p>
          <w:p w14:paraId="4E96F05F" w14:textId="77777777" w:rsidR="00684F17" w:rsidRPr="000D2409" w:rsidRDefault="00684F17" w:rsidP="00684F17">
            <w:pPr>
              <w:spacing w:line="240" w:lineRule="auto"/>
              <w:ind w:left="284" w:hanging="284"/>
              <w:contextualSpacing/>
              <w:rPr>
                <w:noProof/>
                <w:color w:val="000000" w:themeColor="text1"/>
              </w:rPr>
            </w:pPr>
          </w:p>
        </w:tc>
        <w:tc>
          <w:tcPr>
            <w:tcW w:w="5356" w:type="dxa"/>
            <w:shd w:val="clear" w:color="auto" w:fill="F2F2F2" w:themeFill="background1" w:themeFillShade="F2"/>
            <w:tcMar>
              <w:top w:w="28" w:type="dxa"/>
              <w:bottom w:w="28" w:type="dxa"/>
            </w:tcMar>
          </w:tcPr>
          <w:p w14:paraId="37D28C08" w14:textId="699CCB1A"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maximaal ca. 200 gasten</w:t>
            </w:r>
            <w:r w:rsidR="00B93086">
              <w:rPr>
                <w:color w:val="000000" w:themeColor="text1"/>
                <w:sz w:val="18"/>
                <w:szCs w:val="18"/>
              </w:rPr>
              <w:t>;</w:t>
            </w:r>
          </w:p>
          <w:p w14:paraId="2F813038" w14:textId="047B8D5D" w:rsidR="00BE523D"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events vinden grotendeels plaats met gebruikmaking van inzet van eigen middelen en materialen waardoor opbouw van event een aanzienlijke impact heeft</w:t>
            </w:r>
            <w:r w:rsidR="00B93086">
              <w:rPr>
                <w:color w:val="000000" w:themeColor="text1"/>
                <w:sz w:val="18"/>
                <w:szCs w:val="18"/>
              </w:rPr>
              <w:t>;</w:t>
            </w:r>
          </w:p>
          <w:p w14:paraId="275C69C7" w14:textId="260F4905"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regulier cateringassortiment (diner- en drankverstrekking)</w:t>
            </w:r>
            <w:r w:rsidR="00B93086">
              <w:rPr>
                <w:color w:val="000000" w:themeColor="text1"/>
                <w:sz w:val="18"/>
                <w:szCs w:val="18"/>
              </w:rPr>
              <w:t>;</w:t>
            </w:r>
          </w:p>
          <w:p w14:paraId="0F904AA0" w14:textId="1D1473E0" w:rsidR="00684F17" w:rsidRPr="000D2409" w:rsidRDefault="00684F17" w:rsidP="00573E55">
            <w:pPr>
              <w:spacing w:line="240" w:lineRule="auto"/>
              <w:ind w:left="284" w:hanging="284"/>
              <w:contextualSpacing/>
              <w:rPr>
                <w:noProof/>
                <w:color w:val="000000" w:themeColor="text1"/>
              </w:rPr>
            </w:pPr>
            <w:r w:rsidRPr="000D2409">
              <w:rPr>
                <w:color w:val="000000" w:themeColor="text1"/>
                <w:sz w:val="18"/>
                <w:szCs w:val="18"/>
              </w:rPr>
              <w:t>-</w:t>
            </w:r>
            <w:r w:rsidRPr="000D2409">
              <w:rPr>
                <w:color w:val="000000" w:themeColor="text1"/>
                <w:sz w:val="18"/>
                <w:szCs w:val="18"/>
              </w:rPr>
              <w:tab/>
              <w:t>bijvoorbeeld feesten en partijen.</w:t>
            </w:r>
          </w:p>
        </w:tc>
        <w:tc>
          <w:tcPr>
            <w:tcW w:w="854" w:type="dxa"/>
            <w:gridSpan w:val="2"/>
            <w:vMerge/>
            <w:tcMar>
              <w:top w:w="28" w:type="dxa"/>
              <w:bottom w:w="28" w:type="dxa"/>
            </w:tcMar>
          </w:tcPr>
          <w:p w14:paraId="624CD27D" w14:textId="4DF140F1" w:rsidR="00684F17" w:rsidRDefault="00684F17" w:rsidP="00684F17">
            <w:pPr>
              <w:rPr>
                <w:noProof/>
              </w:rPr>
            </w:pPr>
          </w:p>
        </w:tc>
      </w:tr>
      <w:tr w:rsidR="00277501" w14:paraId="53115918" w14:textId="77777777" w:rsidTr="00C8437A">
        <w:tc>
          <w:tcPr>
            <w:tcW w:w="2822" w:type="dxa"/>
            <w:tcBorders>
              <w:bottom w:val="single" w:sz="4" w:space="0" w:color="auto"/>
            </w:tcBorders>
            <w:tcMar>
              <w:top w:w="28" w:type="dxa"/>
              <w:bottom w:w="28" w:type="dxa"/>
            </w:tcMar>
          </w:tcPr>
          <w:p w14:paraId="40A4A5B8" w14:textId="3052F17F" w:rsidR="00684F17" w:rsidRPr="00D26BE4" w:rsidRDefault="00684F17" w:rsidP="00684F17">
            <w:pPr>
              <w:spacing w:line="240" w:lineRule="auto"/>
              <w:contextualSpacing/>
              <w:rPr>
                <w:noProof/>
                <w:color w:val="D6006E"/>
              </w:rPr>
            </w:pPr>
            <w:r w:rsidRPr="00D26BE4">
              <w:rPr>
                <w:b/>
                <w:iCs/>
                <w:color w:val="D6006E"/>
                <w:sz w:val="18"/>
                <w:szCs w:val="21"/>
              </w:rPr>
              <w:t>Vrijheidsgraden</w:t>
            </w:r>
          </w:p>
        </w:tc>
        <w:tc>
          <w:tcPr>
            <w:tcW w:w="850" w:type="dxa"/>
            <w:gridSpan w:val="2"/>
            <w:vMerge/>
          </w:tcPr>
          <w:p w14:paraId="60849FC9" w14:textId="77777777" w:rsidR="00684F17" w:rsidRPr="00773003" w:rsidRDefault="00684F17" w:rsidP="00684F17">
            <w:pPr>
              <w:spacing w:line="240" w:lineRule="auto"/>
              <w:rPr>
                <w:sz w:val="18"/>
                <w:szCs w:val="21"/>
              </w:rPr>
            </w:pPr>
          </w:p>
        </w:tc>
        <w:tc>
          <w:tcPr>
            <w:tcW w:w="4910" w:type="dxa"/>
            <w:tcBorders>
              <w:bottom w:val="single" w:sz="4" w:space="0" w:color="auto"/>
            </w:tcBorders>
            <w:tcMar>
              <w:top w:w="28" w:type="dxa"/>
              <w:bottom w:w="28" w:type="dxa"/>
            </w:tcMar>
          </w:tcPr>
          <w:p w14:paraId="5702A4FA" w14:textId="4F36D938"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input op basis van concrete uitvoeringsinstructies (gespecificeerd partyplan en draaiboek) waarin gedetailleerd is aangegeven hoe, wat, wanneer</w:t>
            </w:r>
            <w:r w:rsidR="00A9297B">
              <w:rPr>
                <w:color w:val="000000" w:themeColor="text1"/>
                <w:sz w:val="18"/>
                <w:szCs w:val="18"/>
              </w:rPr>
              <w:t xml:space="preserve"> en door wie; </w:t>
            </w:r>
            <w:r w:rsidRPr="000D2409">
              <w:rPr>
                <w:color w:val="000000" w:themeColor="text1"/>
                <w:sz w:val="18"/>
                <w:szCs w:val="18"/>
              </w:rPr>
              <w:t xml:space="preserve"> </w:t>
            </w:r>
          </w:p>
          <w:p w14:paraId="26432202" w14:textId="3347D396" w:rsidR="00684F17"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besluiten die hij neemt, kan hij nemen op basis van eerdere situaties of bestaande afspraken. Bij twijfel of onduidelijkheid valt hij terug op de leidinggevende</w:t>
            </w:r>
            <w:r w:rsidR="00B93086">
              <w:rPr>
                <w:color w:val="000000" w:themeColor="text1"/>
                <w:sz w:val="18"/>
                <w:szCs w:val="18"/>
              </w:rPr>
              <w:t>;</w:t>
            </w:r>
          </w:p>
          <w:p w14:paraId="0776651B" w14:textId="5EE4A02E" w:rsidR="00684F17" w:rsidRPr="000D2409" w:rsidRDefault="00684F17" w:rsidP="00684F17">
            <w:pPr>
              <w:spacing w:line="240" w:lineRule="auto"/>
              <w:ind w:left="284" w:hanging="284"/>
              <w:contextualSpacing/>
              <w:rPr>
                <w:noProof/>
                <w:color w:val="000000" w:themeColor="text1"/>
              </w:rPr>
            </w:pPr>
            <w:r w:rsidRPr="000D2409">
              <w:rPr>
                <w:color w:val="000000" w:themeColor="text1"/>
                <w:sz w:val="18"/>
                <w:szCs w:val="18"/>
              </w:rPr>
              <w:t>-</w:t>
            </w:r>
            <w:r w:rsidRPr="000D2409">
              <w:rPr>
                <w:color w:val="000000" w:themeColor="text1"/>
                <w:sz w:val="18"/>
                <w:szCs w:val="18"/>
              </w:rPr>
              <w:tab/>
              <w:t>functie wordt niet formeel/functioneel aangesproken op het komen met voorstellen voor verbetering van de bedrijfs</w:t>
            </w:r>
            <w:r w:rsidR="001A5802">
              <w:rPr>
                <w:color w:val="000000" w:themeColor="text1"/>
                <w:sz w:val="18"/>
                <w:szCs w:val="18"/>
              </w:rPr>
              <w:softHyphen/>
            </w:r>
            <w:r w:rsidRPr="000D2409">
              <w:rPr>
                <w:color w:val="000000" w:themeColor="text1"/>
                <w:sz w:val="18"/>
                <w:szCs w:val="18"/>
              </w:rPr>
              <w:t>processen. In de beoordeling van de medewerker kan dit wel bijdragen tot een betere eindbeoordeling</w:t>
            </w:r>
            <w:r w:rsidRPr="000D2409">
              <w:rPr>
                <w:color w:val="000000" w:themeColor="text1"/>
              </w:rPr>
              <w:t>.</w:t>
            </w:r>
          </w:p>
        </w:tc>
        <w:tc>
          <w:tcPr>
            <w:tcW w:w="5356" w:type="dxa"/>
            <w:tcBorders>
              <w:bottom w:val="single" w:sz="4" w:space="0" w:color="auto"/>
            </w:tcBorders>
            <w:shd w:val="clear" w:color="auto" w:fill="F2F2F2" w:themeFill="background1" w:themeFillShade="F2"/>
            <w:tcMar>
              <w:top w:w="28" w:type="dxa"/>
              <w:bottom w:w="28" w:type="dxa"/>
            </w:tcMar>
          </w:tcPr>
          <w:p w14:paraId="72F49B28" w14:textId="054AD265" w:rsidR="001A5802"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input op basis van uitgewerkt draaiboek/partyplan dat door de eventcoördinator II moet worden gespecificeerd/</w:t>
            </w:r>
            <w:r w:rsidR="00AA57B5">
              <w:rPr>
                <w:color w:val="000000" w:themeColor="text1"/>
                <w:sz w:val="18"/>
                <w:szCs w:val="18"/>
              </w:rPr>
              <w:t xml:space="preserve"> </w:t>
            </w:r>
            <w:r w:rsidRPr="000D2409">
              <w:rPr>
                <w:color w:val="000000" w:themeColor="text1"/>
                <w:sz w:val="18"/>
                <w:szCs w:val="18"/>
              </w:rPr>
              <w:t>geconcretiseerd op basis van de partylocatie, beschikbare middelen en medewerkers</w:t>
            </w:r>
            <w:r w:rsidR="00B93086">
              <w:rPr>
                <w:color w:val="000000" w:themeColor="text1"/>
                <w:sz w:val="18"/>
                <w:szCs w:val="18"/>
              </w:rPr>
              <w:t>;</w:t>
            </w:r>
            <w:r w:rsidRPr="000D2409">
              <w:rPr>
                <w:color w:val="000000" w:themeColor="text1"/>
                <w:sz w:val="18"/>
                <w:szCs w:val="18"/>
              </w:rPr>
              <w:t xml:space="preserve"> </w:t>
            </w:r>
          </w:p>
          <w:p w14:paraId="3D041C4A" w14:textId="3269CB0C" w:rsidR="001A5802" w:rsidRPr="000D2409" w:rsidRDefault="00684F17" w:rsidP="00684F17">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indien zich problemen voordoen die al eerder aan de orde zijn geweest, neemt hij zelf een besluit en koppelt dat achteraf terug. Alleen bij evident afwijkende situaties valt hij terug op de leidinggevende</w:t>
            </w:r>
            <w:r w:rsidR="00B93086">
              <w:rPr>
                <w:color w:val="000000" w:themeColor="text1"/>
                <w:sz w:val="18"/>
                <w:szCs w:val="18"/>
              </w:rPr>
              <w:t>;</w:t>
            </w:r>
          </w:p>
          <w:p w14:paraId="64116771" w14:textId="7A478440" w:rsidR="00684F17" w:rsidRPr="000D2409" w:rsidRDefault="00684F17" w:rsidP="00684F17">
            <w:pPr>
              <w:spacing w:line="240" w:lineRule="auto"/>
              <w:ind w:left="284" w:hanging="284"/>
              <w:contextualSpacing/>
              <w:rPr>
                <w:noProof/>
                <w:color w:val="000000" w:themeColor="text1"/>
              </w:rPr>
            </w:pPr>
            <w:r w:rsidRPr="000D2409">
              <w:rPr>
                <w:color w:val="000000" w:themeColor="text1"/>
                <w:sz w:val="18"/>
                <w:szCs w:val="18"/>
              </w:rPr>
              <w:t>-</w:t>
            </w:r>
            <w:r w:rsidRPr="000D2409">
              <w:rPr>
                <w:color w:val="000000" w:themeColor="text1"/>
                <w:sz w:val="18"/>
                <w:szCs w:val="18"/>
              </w:rPr>
              <w:tab/>
              <w:t>van de functiehouder wordt verwacht dat hij actief meedenkt en input geeft voor verbetering/optimalisatie van de dienstverlening en (werk)processen. Hij moet dus oplossingen voor knelpunten en problemen aandragen</w:t>
            </w:r>
            <w:r w:rsidR="00A400D6">
              <w:rPr>
                <w:color w:val="000000" w:themeColor="text1"/>
                <w:sz w:val="18"/>
                <w:szCs w:val="18"/>
              </w:rPr>
              <w:t xml:space="preserve"> op</w:t>
            </w:r>
            <w:r w:rsidRPr="000D2409">
              <w:rPr>
                <w:color w:val="000000" w:themeColor="text1"/>
                <w:sz w:val="18"/>
                <w:szCs w:val="18"/>
              </w:rPr>
              <w:t xml:space="preserve"> basis van zijn eigen ervaring.</w:t>
            </w:r>
          </w:p>
        </w:tc>
        <w:tc>
          <w:tcPr>
            <w:tcW w:w="854" w:type="dxa"/>
            <w:gridSpan w:val="2"/>
            <w:vMerge/>
            <w:tcMar>
              <w:top w:w="28" w:type="dxa"/>
              <w:bottom w:w="28" w:type="dxa"/>
            </w:tcMar>
          </w:tcPr>
          <w:p w14:paraId="2439A8E7" w14:textId="3B1C1D81" w:rsidR="00684F17" w:rsidRDefault="00684F17" w:rsidP="00684F17">
            <w:pPr>
              <w:rPr>
                <w:noProof/>
              </w:rPr>
            </w:pPr>
          </w:p>
        </w:tc>
      </w:tr>
      <w:tr w:rsidR="00277501" w14:paraId="70B04703" w14:textId="77777777" w:rsidTr="00C8437A">
        <w:tc>
          <w:tcPr>
            <w:tcW w:w="2822" w:type="dxa"/>
            <w:tcBorders>
              <w:bottom w:val="single" w:sz="4" w:space="0" w:color="auto"/>
            </w:tcBorders>
            <w:tcMar>
              <w:top w:w="28" w:type="dxa"/>
              <w:bottom w:w="28" w:type="dxa"/>
            </w:tcMar>
          </w:tcPr>
          <w:p w14:paraId="418C8EC2" w14:textId="3733FFE3" w:rsidR="00684F17" w:rsidRPr="00D26BE4" w:rsidRDefault="00684F17" w:rsidP="00870B50">
            <w:pPr>
              <w:spacing w:line="240" w:lineRule="auto"/>
              <w:contextualSpacing/>
              <w:rPr>
                <w:b/>
                <w:iCs/>
                <w:color w:val="D6006E"/>
                <w:sz w:val="18"/>
                <w:szCs w:val="21"/>
              </w:rPr>
            </w:pPr>
            <w:r w:rsidRPr="00D26BE4">
              <w:rPr>
                <w:b/>
                <w:iCs/>
                <w:color w:val="D6006E"/>
                <w:sz w:val="18"/>
                <w:szCs w:val="21"/>
              </w:rPr>
              <w:t>Zwaartepunt functie</w:t>
            </w:r>
          </w:p>
        </w:tc>
        <w:tc>
          <w:tcPr>
            <w:tcW w:w="850" w:type="dxa"/>
            <w:gridSpan w:val="2"/>
            <w:vMerge/>
          </w:tcPr>
          <w:p w14:paraId="2E376BEC" w14:textId="77777777" w:rsidR="00684F17" w:rsidRPr="00773003" w:rsidRDefault="00684F17" w:rsidP="00870B50">
            <w:pPr>
              <w:spacing w:line="240" w:lineRule="auto"/>
              <w:rPr>
                <w:sz w:val="18"/>
                <w:szCs w:val="21"/>
              </w:rPr>
            </w:pPr>
          </w:p>
        </w:tc>
        <w:tc>
          <w:tcPr>
            <w:tcW w:w="4910" w:type="dxa"/>
            <w:tcBorders>
              <w:bottom w:val="single" w:sz="4" w:space="0" w:color="auto"/>
            </w:tcBorders>
            <w:tcMar>
              <w:top w:w="28" w:type="dxa"/>
              <w:bottom w:w="28" w:type="dxa"/>
            </w:tcMar>
          </w:tcPr>
          <w:p w14:paraId="484D6D8F" w14:textId="7D7E02E9" w:rsidR="00684F17" w:rsidRPr="000D2409" w:rsidRDefault="00684F17" w:rsidP="00870B50">
            <w:pPr>
              <w:pStyle w:val="Lijstalinea"/>
              <w:numPr>
                <w:ilvl w:val="0"/>
                <w:numId w:val="8"/>
              </w:numPr>
              <w:spacing w:line="240" w:lineRule="auto"/>
              <w:ind w:left="284" w:hanging="284"/>
              <w:rPr>
                <w:color w:val="000000" w:themeColor="text1"/>
                <w:sz w:val="18"/>
                <w:szCs w:val="21"/>
              </w:rPr>
            </w:pPr>
            <w:r w:rsidRPr="000D2409">
              <w:rPr>
                <w:color w:val="000000" w:themeColor="text1"/>
                <w:sz w:val="18"/>
                <w:szCs w:val="18"/>
              </w:rPr>
              <w:t>functiehouder fungeert als eindverantwoordelijk meewerkend voorman.</w:t>
            </w:r>
          </w:p>
        </w:tc>
        <w:tc>
          <w:tcPr>
            <w:tcW w:w="5356" w:type="dxa"/>
            <w:tcBorders>
              <w:bottom w:val="single" w:sz="4" w:space="0" w:color="auto"/>
            </w:tcBorders>
            <w:shd w:val="clear" w:color="auto" w:fill="F2F2F2" w:themeFill="background1" w:themeFillShade="F2"/>
            <w:tcMar>
              <w:top w:w="28" w:type="dxa"/>
              <w:bottom w:w="28" w:type="dxa"/>
            </w:tcMar>
          </w:tcPr>
          <w:p w14:paraId="5D70F2EB" w14:textId="421B2C39" w:rsidR="00684F17" w:rsidRPr="000D2409" w:rsidRDefault="00684F17" w:rsidP="00870B50">
            <w:pPr>
              <w:spacing w:line="240" w:lineRule="auto"/>
              <w:ind w:left="284" w:hanging="284"/>
              <w:contextualSpacing/>
              <w:rPr>
                <w:color w:val="000000" w:themeColor="text1"/>
                <w:sz w:val="18"/>
                <w:szCs w:val="18"/>
              </w:rPr>
            </w:pPr>
            <w:r w:rsidRPr="000D2409">
              <w:rPr>
                <w:color w:val="000000" w:themeColor="text1"/>
                <w:sz w:val="18"/>
                <w:szCs w:val="18"/>
              </w:rPr>
              <w:t>-</w:t>
            </w:r>
            <w:r w:rsidRPr="000D2409">
              <w:rPr>
                <w:color w:val="000000" w:themeColor="text1"/>
                <w:sz w:val="18"/>
                <w:szCs w:val="18"/>
              </w:rPr>
              <w:tab/>
              <w:t>functiehouder fungeert als coördinator van het evenement en springt slechts bij in de uitvoering wanneer de voortgang van de werkzaamheden dit noodzakelijk maakt en/of verricht specifieke taken.</w:t>
            </w:r>
          </w:p>
        </w:tc>
        <w:tc>
          <w:tcPr>
            <w:tcW w:w="854" w:type="dxa"/>
            <w:gridSpan w:val="2"/>
            <w:vMerge/>
            <w:tcMar>
              <w:top w:w="28" w:type="dxa"/>
              <w:bottom w:w="28" w:type="dxa"/>
            </w:tcMar>
          </w:tcPr>
          <w:p w14:paraId="512417C2" w14:textId="77777777" w:rsidR="00684F17" w:rsidRDefault="00684F17" w:rsidP="00684F17">
            <w:pPr>
              <w:pageBreakBefore/>
              <w:spacing w:line="240" w:lineRule="auto"/>
              <w:rPr>
                <w:noProof/>
              </w:rPr>
            </w:pPr>
          </w:p>
        </w:tc>
      </w:tr>
      <w:tr w:rsidR="00277501" w14:paraId="28363E95" w14:textId="77777777" w:rsidTr="00C8437A">
        <w:tc>
          <w:tcPr>
            <w:tcW w:w="2822" w:type="dxa"/>
            <w:tcBorders>
              <w:bottom w:val="single" w:sz="4" w:space="0" w:color="auto"/>
            </w:tcBorders>
            <w:tcMar>
              <w:top w:w="28" w:type="dxa"/>
              <w:bottom w:w="28" w:type="dxa"/>
            </w:tcMar>
          </w:tcPr>
          <w:p w14:paraId="5A84840E" w14:textId="5F4272B6" w:rsidR="00684F17" w:rsidRPr="00D26BE4" w:rsidRDefault="00074566" w:rsidP="00684F17">
            <w:pPr>
              <w:spacing w:line="240" w:lineRule="auto"/>
              <w:contextualSpacing/>
              <w:rPr>
                <w:b/>
                <w:iCs/>
                <w:color w:val="D6006E"/>
                <w:sz w:val="18"/>
                <w:szCs w:val="21"/>
              </w:rPr>
            </w:pPr>
            <w:r>
              <w:rPr>
                <w:b/>
                <w:iCs/>
                <w:color w:val="D6006E"/>
                <w:sz w:val="18"/>
                <w:szCs w:val="21"/>
              </w:rPr>
              <w:t>Kennis</w:t>
            </w:r>
            <w:r w:rsidR="00684F17" w:rsidRPr="00D26BE4">
              <w:rPr>
                <w:b/>
                <w:iCs/>
                <w:color w:val="D6006E"/>
                <w:sz w:val="18"/>
                <w:szCs w:val="21"/>
              </w:rPr>
              <w:t xml:space="preserve"> en ervaring</w:t>
            </w:r>
          </w:p>
        </w:tc>
        <w:tc>
          <w:tcPr>
            <w:tcW w:w="850" w:type="dxa"/>
            <w:gridSpan w:val="2"/>
            <w:vMerge/>
            <w:tcBorders>
              <w:bottom w:val="single" w:sz="4" w:space="0" w:color="auto"/>
            </w:tcBorders>
          </w:tcPr>
          <w:p w14:paraId="29397AC5" w14:textId="77777777" w:rsidR="00684F17" w:rsidRPr="00773003" w:rsidRDefault="00684F17" w:rsidP="00684F17">
            <w:pPr>
              <w:spacing w:line="240" w:lineRule="auto"/>
              <w:rPr>
                <w:sz w:val="18"/>
                <w:szCs w:val="21"/>
              </w:rPr>
            </w:pPr>
          </w:p>
        </w:tc>
        <w:tc>
          <w:tcPr>
            <w:tcW w:w="4910" w:type="dxa"/>
            <w:tcBorders>
              <w:bottom w:val="single" w:sz="4" w:space="0" w:color="auto"/>
            </w:tcBorders>
            <w:tcMar>
              <w:top w:w="28" w:type="dxa"/>
              <w:bottom w:w="28" w:type="dxa"/>
            </w:tcMar>
          </w:tcPr>
          <w:p w14:paraId="2A74C722" w14:textId="3EE22D1D" w:rsidR="00684F17" w:rsidRPr="000D2409" w:rsidRDefault="00684F17" w:rsidP="00684F17">
            <w:pPr>
              <w:pStyle w:val="Lijstalinea"/>
              <w:numPr>
                <w:ilvl w:val="0"/>
                <w:numId w:val="5"/>
              </w:numPr>
              <w:spacing w:line="240" w:lineRule="auto"/>
              <w:ind w:left="284" w:hanging="284"/>
              <w:rPr>
                <w:color w:val="000000" w:themeColor="text1"/>
                <w:sz w:val="18"/>
                <w:szCs w:val="18"/>
              </w:rPr>
            </w:pPr>
            <w:r w:rsidRPr="000D2409">
              <w:rPr>
                <w:color w:val="000000" w:themeColor="text1"/>
                <w:sz w:val="18"/>
                <w:szCs w:val="18"/>
              </w:rPr>
              <w:t>mbo</w:t>
            </w:r>
            <w:r w:rsidR="00637030">
              <w:rPr>
                <w:color w:val="000000" w:themeColor="text1"/>
                <w:sz w:val="18"/>
                <w:szCs w:val="18"/>
              </w:rPr>
              <w:t xml:space="preserve"> </w:t>
            </w:r>
            <w:r w:rsidR="00C8437A">
              <w:rPr>
                <w:color w:val="000000" w:themeColor="text1"/>
                <w:sz w:val="18"/>
                <w:szCs w:val="18"/>
              </w:rPr>
              <w:t>3</w:t>
            </w:r>
            <w:r w:rsidRPr="000D2409">
              <w:rPr>
                <w:color w:val="000000" w:themeColor="text1"/>
                <w:sz w:val="18"/>
                <w:szCs w:val="18"/>
              </w:rPr>
              <w:t xml:space="preserve"> werk- en denkniveau;</w:t>
            </w:r>
          </w:p>
          <w:p w14:paraId="12D34795" w14:textId="77777777" w:rsidR="00637030" w:rsidRPr="00637030" w:rsidRDefault="00437DB8" w:rsidP="00684F17">
            <w:pPr>
              <w:pStyle w:val="Lijstalinea"/>
              <w:numPr>
                <w:ilvl w:val="0"/>
                <w:numId w:val="5"/>
              </w:numPr>
              <w:spacing w:line="240" w:lineRule="auto"/>
              <w:ind w:left="284" w:hanging="284"/>
              <w:rPr>
                <w:color w:val="000000" w:themeColor="text1"/>
                <w:sz w:val="18"/>
                <w:szCs w:val="18"/>
              </w:rPr>
            </w:pPr>
            <w:r>
              <w:rPr>
                <w:color w:val="000000" w:themeColor="text1"/>
                <w:sz w:val="18"/>
                <w:szCs w:val="21"/>
              </w:rPr>
              <w:t>ervaring met evenementcatering</w:t>
            </w:r>
            <w:r w:rsidR="00637030">
              <w:rPr>
                <w:color w:val="000000" w:themeColor="text1"/>
                <w:sz w:val="18"/>
                <w:szCs w:val="21"/>
              </w:rPr>
              <w:t>;</w:t>
            </w:r>
          </w:p>
          <w:p w14:paraId="28CAF5D6" w14:textId="27A8D3D5" w:rsidR="00684F17" w:rsidRPr="00637030" w:rsidRDefault="00437DB8" w:rsidP="00684F17">
            <w:pPr>
              <w:pStyle w:val="Lijstalinea"/>
              <w:numPr>
                <w:ilvl w:val="0"/>
                <w:numId w:val="5"/>
              </w:numPr>
              <w:spacing w:line="240" w:lineRule="auto"/>
              <w:ind w:left="284" w:hanging="284"/>
              <w:rPr>
                <w:color w:val="000000" w:themeColor="text1"/>
                <w:sz w:val="18"/>
                <w:szCs w:val="18"/>
              </w:rPr>
            </w:pPr>
            <w:r w:rsidRPr="00637030">
              <w:rPr>
                <w:color w:val="000000" w:themeColor="text1"/>
                <w:sz w:val="18"/>
                <w:szCs w:val="18"/>
              </w:rPr>
              <w:t>kennis van bedrijfsregels, richtlijnen.</w:t>
            </w:r>
          </w:p>
        </w:tc>
        <w:tc>
          <w:tcPr>
            <w:tcW w:w="5356" w:type="dxa"/>
            <w:tcBorders>
              <w:bottom w:val="single" w:sz="4" w:space="0" w:color="auto"/>
            </w:tcBorders>
            <w:shd w:val="clear" w:color="auto" w:fill="F2F2F2" w:themeFill="background1" w:themeFillShade="F2"/>
            <w:tcMar>
              <w:top w:w="28" w:type="dxa"/>
              <w:bottom w:w="28" w:type="dxa"/>
            </w:tcMar>
          </w:tcPr>
          <w:p w14:paraId="79771BE6" w14:textId="6D8BBCEA" w:rsidR="00684F17" w:rsidRPr="000D2409" w:rsidRDefault="00637030" w:rsidP="00684F17">
            <w:pPr>
              <w:pStyle w:val="evz-inspring"/>
              <w:numPr>
                <w:ilvl w:val="0"/>
                <w:numId w:val="13"/>
              </w:numPr>
              <w:spacing w:line="240" w:lineRule="auto"/>
              <w:ind w:left="284" w:hanging="284"/>
              <w:contextualSpacing/>
              <w:rPr>
                <w:color w:val="000000" w:themeColor="text1"/>
                <w:sz w:val="18"/>
                <w:szCs w:val="18"/>
              </w:rPr>
            </w:pPr>
            <w:r>
              <w:rPr>
                <w:color w:val="000000" w:themeColor="text1"/>
                <w:sz w:val="18"/>
                <w:szCs w:val="18"/>
              </w:rPr>
              <w:t>m</w:t>
            </w:r>
            <w:r w:rsidR="00684F17" w:rsidRPr="000D2409">
              <w:rPr>
                <w:color w:val="000000" w:themeColor="text1"/>
                <w:sz w:val="18"/>
                <w:szCs w:val="18"/>
              </w:rPr>
              <w:t>bo</w:t>
            </w:r>
            <w:r>
              <w:rPr>
                <w:color w:val="000000" w:themeColor="text1"/>
                <w:sz w:val="18"/>
                <w:szCs w:val="18"/>
              </w:rPr>
              <w:t xml:space="preserve"> 3</w:t>
            </w:r>
            <w:r w:rsidR="00C8437A">
              <w:rPr>
                <w:color w:val="000000" w:themeColor="text1"/>
                <w:sz w:val="18"/>
                <w:szCs w:val="18"/>
              </w:rPr>
              <w:t>-4</w:t>
            </w:r>
            <w:r w:rsidR="00684F17" w:rsidRPr="000D2409">
              <w:rPr>
                <w:color w:val="000000" w:themeColor="text1"/>
                <w:sz w:val="18"/>
                <w:szCs w:val="18"/>
              </w:rPr>
              <w:t xml:space="preserve"> werk- en denkniveau;</w:t>
            </w:r>
          </w:p>
          <w:p w14:paraId="154A63E7" w14:textId="2309BDC4" w:rsidR="00F31C8B" w:rsidRPr="000D2409" w:rsidRDefault="007D0087" w:rsidP="00684F17">
            <w:pPr>
              <w:pStyle w:val="evz-inspring"/>
              <w:numPr>
                <w:ilvl w:val="0"/>
                <w:numId w:val="13"/>
              </w:numPr>
              <w:spacing w:line="240" w:lineRule="auto"/>
              <w:ind w:left="284" w:hanging="284"/>
              <w:contextualSpacing/>
              <w:rPr>
                <w:color w:val="000000" w:themeColor="text1"/>
                <w:sz w:val="18"/>
                <w:szCs w:val="18"/>
              </w:rPr>
            </w:pPr>
            <w:r>
              <w:rPr>
                <w:color w:val="000000" w:themeColor="text1"/>
                <w:sz w:val="18"/>
                <w:szCs w:val="18"/>
              </w:rPr>
              <w:t xml:space="preserve">ervaring met aansturen van groepen/teams </w:t>
            </w:r>
          </w:p>
          <w:p w14:paraId="0D45EA09" w14:textId="6AC9F347" w:rsidR="00684F17" w:rsidRPr="000D2409" w:rsidRDefault="00684F17" w:rsidP="00684F17">
            <w:pPr>
              <w:pStyle w:val="evz-inspring"/>
              <w:numPr>
                <w:ilvl w:val="0"/>
                <w:numId w:val="13"/>
              </w:numPr>
              <w:spacing w:line="240" w:lineRule="auto"/>
              <w:ind w:left="284" w:hanging="284"/>
              <w:contextualSpacing/>
              <w:rPr>
                <w:color w:val="000000" w:themeColor="text1"/>
                <w:sz w:val="18"/>
                <w:szCs w:val="18"/>
              </w:rPr>
            </w:pPr>
            <w:r w:rsidRPr="000D2409">
              <w:rPr>
                <w:color w:val="000000" w:themeColor="text1"/>
                <w:sz w:val="18"/>
                <w:szCs w:val="18"/>
              </w:rPr>
              <w:t>kennis van bedrijfsregels, richtlijnen.</w:t>
            </w:r>
          </w:p>
        </w:tc>
        <w:tc>
          <w:tcPr>
            <w:tcW w:w="854" w:type="dxa"/>
            <w:gridSpan w:val="2"/>
            <w:vMerge/>
            <w:tcBorders>
              <w:bottom w:val="single" w:sz="4" w:space="0" w:color="auto"/>
            </w:tcBorders>
            <w:tcMar>
              <w:top w:w="28" w:type="dxa"/>
              <w:bottom w:w="28" w:type="dxa"/>
            </w:tcMar>
          </w:tcPr>
          <w:p w14:paraId="4E302633" w14:textId="77777777" w:rsidR="00684F17" w:rsidRDefault="00684F17" w:rsidP="00684F17">
            <w:pPr>
              <w:rPr>
                <w:noProof/>
              </w:rPr>
            </w:pPr>
          </w:p>
        </w:tc>
      </w:tr>
      <w:tr w:rsidR="00277501" w14:paraId="3BDF29A0" w14:textId="77777777" w:rsidTr="001C660E">
        <w:trPr>
          <w:trHeight w:val="227"/>
        </w:trPr>
        <w:tc>
          <w:tcPr>
            <w:tcW w:w="2822" w:type="dxa"/>
            <w:tcBorders>
              <w:bottom w:val="single" w:sz="4" w:space="0" w:color="auto"/>
            </w:tcBorders>
            <w:shd w:val="clear" w:color="auto" w:fill="D6006E"/>
            <w:tcMar>
              <w:top w:w="28" w:type="dxa"/>
              <w:bottom w:w="28" w:type="dxa"/>
            </w:tcMar>
          </w:tcPr>
          <w:p w14:paraId="28E04039" w14:textId="3B254F3F" w:rsidR="00684F17" w:rsidRDefault="00684F17" w:rsidP="00684F17">
            <w:pPr>
              <w:rPr>
                <w:noProof/>
              </w:rPr>
            </w:pPr>
            <w:r w:rsidRPr="006925C7">
              <w:rPr>
                <w:b/>
                <w:color w:val="FFFFFF"/>
                <w:sz w:val="18"/>
              </w:rPr>
              <w:t>Functiegroep</w:t>
            </w:r>
          </w:p>
        </w:tc>
        <w:tc>
          <w:tcPr>
            <w:tcW w:w="850" w:type="dxa"/>
            <w:gridSpan w:val="2"/>
            <w:tcBorders>
              <w:bottom w:val="single" w:sz="4" w:space="0" w:color="auto"/>
            </w:tcBorders>
            <w:shd w:val="clear" w:color="auto" w:fill="D6006E"/>
          </w:tcPr>
          <w:p w14:paraId="14B70C83" w14:textId="3E9241A4" w:rsidR="00684F17" w:rsidRPr="006925C7" w:rsidRDefault="00684F17" w:rsidP="00B76AE8">
            <w:pPr>
              <w:jc w:val="center"/>
              <w:rPr>
                <w:b/>
                <w:color w:val="FFFFFF"/>
                <w:sz w:val="18"/>
              </w:rPr>
            </w:pPr>
          </w:p>
        </w:tc>
        <w:tc>
          <w:tcPr>
            <w:tcW w:w="4910" w:type="dxa"/>
            <w:tcBorders>
              <w:bottom w:val="single" w:sz="4" w:space="0" w:color="auto"/>
            </w:tcBorders>
            <w:shd w:val="clear" w:color="auto" w:fill="D6006E"/>
            <w:tcMar>
              <w:top w:w="28" w:type="dxa"/>
              <w:bottom w:w="28" w:type="dxa"/>
            </w:tcMar>
          </w:tcPr>
          <w:p w14:paraId="3E0C9D0E" w14:textId="5BD7A72C" w:rsidR="00684F17" w:rsidRDefault="00684F17" w:rsidP="00B76AE8">
            <w:pPr>
              <w:jc w:val="center"/>
              <w:rPr>
                <w:noProof/>
              </w:rPr>
            </w:pPr>
            <w:r>
              <w:rPr>
                <w:b/>
                <w:color w:val="FFFFFF"/>
                <w:sz w:val="18"/>
              </w:rPr>
              <w:t>5</w:t>
            </w:r>
          </w:p>
        </w:tc>
        <w:tc>
          <w:tcPr>
            <w:tcW w:w="5356" w:type="dxa"/>
            <w:tcBorders>
              <w:bottom w:val="single" w:sz="4" w:space="0" w:color="auto"/>
            </w:tcBorders>
            <w:shd w:val="clear" w:color="auto" w:fill="D6006E"/>
            <w:tcMar>
              <w:top w:w="28" w:type="dxa"/>
              <w:bottom w:w="28" w:type="dxa"/>
            </w:tcMar>
          </w:tcPr>
          <w:p w14:paraId="04F1ED78" w14:textId="393297D9" w:rsidR="00684F17" w:rsidRDefault="004B039B" w:rsidP="00B76AE8">
            <w:pPr>
              <w:jc w:val="center"/>
              <w:rPr>
                <w:noProof/>
              </w:rPr>
            </w:pPr>
            <w:r>
              <w:rPr>
                <w:b/>
                <w:color w:val="FFFFFF"/>
                <w:sz w:val="18"/>
              </w:rPr>
              <w:t>6</w:t>
            </w:r>
            <w:r w:rsidR="00EB7BD2">
              <w:rPr>
                <w:b/>
                <w:color w:val="FFFFFF"/>
                <w:sz w:val="18"/>
              </w:rPr>
              <w:t xml:space="preserve"> (referentie)</w:t>
            </w:r>
          </w:p>
        </w:tc>
        <w:tc>
          <w:tcPr>
            <w:tcW w:w="854" w:type="dxa"/>
            <w:gridSpan w:val="2"/>
            <w:tcBorders>
              <w:bottom w:val="single" w:sz="4" w:space="0" w:color="auto"/>
            </w:tcBorders>
            <w:shd w:val="clear" w:color="auto" w:fill="D6006E"/>
            <w:tcMar>
              <w:top w:w="28" w:type="dxa"/>
              <w:bottom w:w="28" w:type="dxa"/>
            </w:tcMar>
          </w:tcPr>
          <w:p w14:paraId="539FFDF9" w14:textId="0BECFF8E" w:rsidR="00684F17" w:rsidRDefault="00684F17" w:rsidP="00B76AE8">
            <w:pPr>
              <w:jc w:val="center"/>
              <w:rPr>
                <w:noProof/>
              </w:rPr>
            </w:pPr>
          </w:p>
        </w:tc>
      </w:tr>
    </w:tbl>
    <w:p w14:paraId="3BA22C2A" w14:textId="30F0ABB1" w:rsidR="00E743C2" w:rsidRPr="00396920" w:rsidRDefault="00396920">
      <w:pPr>
        <w:rPr>
          <w:sz w:val="16"/>
          <w:szCs w:val="16"/>
        </w:rPr>
      </w:pPr>
      <w:r w:rsidRPr="00396920">
        <w:rPr>
          <w:sz w:val="16"/>
          <w:szCs w:val="16"/>
        </w:rPr>
        <w:t>RF249491/</w:t>
      </w:r>
      <w:proofErr w:type="spellStart"/>
      <w:r w:rsidRPr="00396920">
        <w:rPr>
          <w:sz w:val="16"/>
          <w:szCs w:val="16"/>
        </w:rPr>
        <w:t>dr</w:t>
      </w:r>
      <w:proofErr w:type="spellEnd"/>
      <w:r w:rsidR="00AA57B5">
        <w:rPr>
          <w:sz w:val="16"/>
          <w:szCs w:val="16"/>
        </w:rPr>
        <w:t>/</w:t>
      </w:r>
      <w:proofErr w:type="spellStart"/>
      <w:r w:rsidR="00AA57B5">
        <w:rPr>
          <w:sz w:val="16"/>
          <w:szCs w:val="16"/>
        </w:rPr>
        <w:t>sb</w:t>
      </w:r>
      <w:proofErr w:type="spellEnd"/>
      <w:r w:rsidR="00AA57B5">
        <w:rPr>
          <w:sz w:val="16"/>
          <w:szCs w:val="16"/>
        </w:rPr>
        <w:t>/</w:t>
      </w:r>
      <w:r w:rsidR="00C8437A">
        <w:rPr>
          <w:sz w:val="16"/>
          <w:szCs w:val="16"/>
        </w:rPr>
        <w:t>101024</w:t>
      </w:r>
    </w:p>
    <w:sectPr w:rsidR="00E743C2" w:rsidRPr="00396920" w:rsidSect="009D1EAC">
      <w:headerReference w:type="default" r:id="rId16"/>
      <w:footerReference w:type="default" r:id="rId17"/>
      <w:pgSz w:w="16838" w:h="11899" w:orient="landscape"/>
      <w:pgMar w:top="1985" w:right="1134" w:bottom="1418" w:left="1134" w:header="709" w:footer="709" w:gutter="0"/>
      <w:pgNumType w:star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021B" w14:textId="77777777" w:rsidR="00A25FD0" w:rsidRDefault="00A25FD0" w:rsidP="001073D2">
      <w:pPr>
        <w:spacing w:line="240" w:lineRule="auto"/>
      </w:pPr>
      <w:r>
        <w:separator/>
      </w:r>
    </w:p>
  </w:endnote>
  <w:endnote w:type="continuationSeparator" w:id="0">
    <w:p w14:paraId="2D2A6E9A" w14:textId="77777777" w:rsidR="00A25FD0" w:rsidRDefault="00A25FD0" w:rsidP="001073D2">
      <w:pPr>
        <w:spacing w:line="240" w:lineRule="auto"/>
      </w:pPr>
      <w:r>
        <w:continuationSeparator/>
      </w:r>
    </w:p>
  </w:endnote>
  <w:endnote w:type="continuationNotice" w:id="1">
    <w:p w14:paraId="281A65A0" w14:textId="77777777" w:rsidR="00A25FD0" w:rsidRDefault="00A25F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58735382"/>
      <w:docPartObj>
        <w:docPartGallery w:val="Page Numbers (Bottom of Page)"/>
        <w:docPartUnique/>
      </w:docPartObj>
    </w:sdtPr>
    <w:sdtEndPr>
      <w:rPr>
        <w:rStyle w:val="Paginanummer"/>
      </w:rPr>
    </w:sdtEndPr>
    <w:sdtContent>
      <w:p w14:paraId="3CB4FDF9" w14:textId="79770788" w:rsidR="0066342C" w:rsidRDefault="0066342C" w:rsidP="007B521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7C85D6D" w14:textId="77777777" w:rsidR="0066342C" w:rsidRDefault="0066342C" w:rsidP="0066342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81435505"/>
      <w:docPartObj>
        <w:docPartGallery w:val="Page Numbers (Bottom of Page)"/>
        <w:docPartUnique/>
      </w:docPartObj>
    </w:sdtPr>
    <w:sdtEndPr>
      <w:rPr>
        <w:rStyle w:val="Paginanummer"/>
      </w:rPr>
    </w:sdtEndPr>
    <w:sdtContent>
      <w:p w14:paraId="657E72A4" w14:textId="1029197A" w:rsidR="0066342C" w:rsidRDefault="0066342C" w:rsidP="007B521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571A4376" w14:textId="4CC571B5" w:rsidR="009D1EAC" w:rsidRPr="002C1205" w:rsidRDefault="009D1EAC" w:rsidP="009D1EAC">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color w:val="262626"/>
        <w:sz w:val="16"/>
      </w:rPr>
      <w:t>2</w:t>
    </w:r>
    <w:r>
      <w:rPr>
        <w:color w:val="262626"/>
        <w:sz w:val="16"/>
      </w:rPr>
      <w:fldChar w:fldCharType="end"/>
    </w:r>
  </w:p>
  <w:p w14:paraId="7B5DF4CF" w14:textId="1B40C2B1" w:rsidR="001B1271" w:rsidRPr="002C1205" w:rsidRDefault="001B1271" w:rsidP="007C15FA">
    <w:pPr>
      <w:pStyle w:val="Voettekst"/>
      <w:tabs>
        <w:tab w:val="clear" w:pos="4153"/>
        <w:tab w:val="clear" w:pos="8306"/>
        <w:tab w:val="right" w:pos="9639"/>
        <w:tab w:val="right" w:pos="15026"/>
      </w:tabs>
      <w:ind w:right="-434"/>
      <w:jc w:val="left"/>
      <w:rPr>
        <w:b/>
        <w:color w:val="262626"/>
        <w:sz w:val="16"/>
      </w:rPr>
    </w:pPr>
    <w:r>
      <w:rPr>
        <w:color w:val="262626"/>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8D5A" w14:textId="77777777" w:rsidR="00736BB8" w:rsidRDefault="00736BB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11011172"/>
      <w:docPartObj>
        <w:docPartGallery w:val="Page Numbers (Bottom of Page)"/>
        <w:docPartUnique/>
      </w:docPartObj>
    </w:sdtPr>
    <w:sdtEndPr>
      <w:rPr>
        <w:rStyle w:val="Paginanummer"/>
      </w:rPr>
    </w:sdtEndPr>
    <w:sdtContent>
      <w:p w14:paraId="7218E075" w14:textId="77777777" w:rsidR="009D1EAC" w:rsidRDefault="009D1EAC" w:rsidP="007B521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117D0C4" w14:textId="05E4B1A9" w:rsidR="009D1EAC" w:rsidRPr="002C1205" w:rsidRDefault="009D1EAC" w:rsidP="009D1EAC">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color w:val="262626"/>
        <w:sz w:val="16"/>
      </w:rPr>
      <w:t>2</w:t>
    </w:r>
    <w:r>
      <w:rPr>
        <w:color w:val="262626"/>
        <w:sz w:val="16"/>
      </w:rPr>
      <w:fldChar w:fldCharType="end"/>
    </w:r>
  </w:p>
  <w:p w14:paraId="59B09AA9" w14:textId="77777777" w:rsidR="009D1EAC" w:rsidRPr="002C1205" w:rsidRDefault="009D1EAC" w:rsidP="007C15FA">
    <w:pPr>
      <w:pStyle w:val="Voettekst"/>
      <w:tabs>
        <w:tab w:val="clear" w:pos="4153"/>
        <w:tab w:val="clear" w:pos="8306"/>
        <w:tab w:val="right" w:pos="9639"/>
        <w:tab w:val="right" w:pos="15026"/>
      </w:tabs>
      <w:ind w:right="-434"/>
      <w:jc w:val="left"/>
      <w:rPr>
        <w:b/>
        <w:color w:val="262626"/>
        <w:sz w:val="16"/>
      </w:rPr>
    </w:pPr>
    <w:r>
      <w:rPr>
        <w:color w:val="262626"/>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EC22" w14:textId="77777777" w:rsidR="00A25FD0" w:rsidRDefault="00A25FD0" w:rsidP="001073D2">
      <w:pPr>
        <w:spacing w:line="240" w:lineRule="auto"/>
      </w:pPr>
      <w:r>
        <w:separator/>
      </w:r>
    </w:p>
  </w:footnote>
  <w:footnote w:type="continuationSeparator" w:id="0">
    <w:p w14:paraId="5B99D376" w14:textId="77777777" w:rsidR="00A25FD0" w:rsidRDefault="00A25FD0" w:rsidP="001073D2">
      <w:pPr>
        <w:spacing w:line="240" w:lineRule="auto"/>
      </w:pPr>
      <w:r>
        <w:continuationSeparator/>
      </w:r>
    </w:p>
  </w:footnote>
  <w:footnote w:type="continuationNotice" w:id="1">
    <w:p w14:paraId="6B699178" w14:textId="77777777" w:rsidR="00A25FD0" w:rsidRDefault="00A25F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A686" w14:textId="77777777" w:rsidR="00736BB8" w:rsidRDefault="00736B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2386" w14:textId="16863609"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A4E0" w14:textId="77777777" w:rsidR="00736BB8" w:rsidRDefault="00736BB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AAA2" w14:textId="4DA80E63" w:rsidR="0078398A" w:rsidRPr="00B768A8" w:rsidRDefault="0078398A"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3B3EBA"/>
    <w:multiLevelType w:val="hybridMultilevel"/>
    <w:tmpl w:val="7368EBCC"/>
    <w:lvl w:ilvl="0" w:tplc="657815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E92918"/>
    <w:multiLevelType w:val="hybridMultilevel"/>
    <w:tmpl w:val="04B4B218"/>
    <w:lvl w:ilvl="0" w:tplc="3B68853E">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7C4E53"/>
    <w:multiLevelType w:val="hybridMultilevel"/>
    <w:tmpl w:val="FB8A9D7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DD7FC0"/>
    <w:multiLevelType w:val="hybridMultilevel"/>
    <w:tmpl w:val="71F65016"/>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036D4C"/>
    <w:multiLevelType w:val="hybridMultilevel"/>
    <w:tmpl w:val="F5DC8C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5E7433"/>
    <w:multiLevelType w:val="hybridMultilevel"/>
    <w:tmpl w:val="17C43B16"/>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2"/>
  </w:num>
  <w:num w:numId="3" w16cid:durableId="1889024391">
    <w:abstractNumId w:val="10"/>
  </w:num>
  <w:num w:numId="4" w16cid:durableId="265819917">
    <w:abstractNumId w:val="13"/>
  </w:num>
  <w:num w:numId="5" w16cid:durableId="1136871720">
    <w:abstractNumId w:val="7"/>
  </w:num>
  <w:num w:numId="6" w16cid:durableId="2112315167">
    <w:abstractNumId w:val="5"/>
  </w:num>
  <w:num w:numId="7" w16cid:durableId="1202018839">
    <w:abstractNumId w:val="12"/>
  </w:num>
  <w:num w:numId="8" w16cid:durableId="825632822">
    <w:abstractNumId w:val="9"/>
  </w:num>
  <w:num w:numId="9" w16cid:durableId="1024983162">
    <w:abstractNumId w:val="11"/>
  </w:num>
  <w:num w:numId="10" w16cid:durableId="1931692320">
    <w:abstractNumId w:val="1"/>
  </w:num>
  <w:num w:numId="11" w16cid:durableId="2033721634">
    <w:abstractNumId w:val="8"/>
  </w:num>
  <w:num w:numId="12" w16cid:durableId="996609752">
    <w:abstractNumId w:val="4"/>
  </w:num>
  <w:num w:numId="13" w16cid:durableId="1076628502">
    <w:abstractNumId w:val="6"/>
  </w:num>
  <w:num w:numId="14" w16cid:durableId="30100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2A"/>
    <w:rsid w:val="000018F8"/>
    <w:rsid w:val="00031D25"/>
    <w:rsid w:val="000321B8"/>
    <w:rsid w:val="00042224"/>
    <w:rsid w:val="000465ED"/>
    <w:rsid w:val="00046BA3"/>
    <w:rsid w:val="00047732"/>
    <w:rsid w:val="000559B6"/>
    <w:rsid w:val="00065E17"/>
    <w:rsid w:val="000741D0"/>
    <w:rsid w:val="00074566"/>
    <w:rsid w:val="000755DC"/>
    <w:rsid w:val="000765F8"/>
    <w:rsid w:val="000809E9"/>
    <w:rsid w:val="00082DAD"/>
    <w:rsid w:val="000A071C"/>
    <w:rsid w:val="000B3D79"/>
    <w:rsid w:val="000D2409"/>
    <w:rsid w:val="000D454F"/>
    <w:rsid w:val="000E506C"/>
    <w:rsid w:val="00105E6D"/>
    <w:rsid w:val="0010636E"/>
    <w:rsid w:val="001316A1"/>
    <w:rsid w:val="00145D78"/>
    <w:rsid w:val="00153A35"/>
    <w:rsid w:val="00157890"/>
    <w:rsid w:val="001631E0"/>
    <w:rsid w:val="00172383"/>
    <w:rsid w:val="00174F86"/>
    <w:rsid w:val="00183714"/>
    <w:rsid w:val="00187281"/>
    <w:rsid w:val="001A4D7D"/>
    <w:rsid w:val="001A5802"/>
    <w:rsid w:val="001B1271"/>
    <w:rsid w:val="001C36B3"/>
    <w:rsid w:val="001C660E"/>
    <w:rsid w:val="001F0E9E"/>
    <w:rsid w:val="001F1A78"/>
    <w:rsid w:val="00214C3B"/>
    <w:rsid w:val="002150B8"/>
    <w:rsid w:val="0022582C"/>
    <w:rsid w:val="00226C61"/>
    <w:rsid w:val="00242438"/>
    <w:rsid w:val="0024419B"/>
    <w:rsid w:val="00246BEA"/>
    <w:rsid w:val="00260547"/>
    <w:rsid w:val="002615B6"/>
    <w:rsid w:val="00265A3E"/>
    <w:rsid w:val="002759FE"/>
    <w:rsid w:val="00277501"/>
    <w:rsid w:val="00284741"/>
    <w:rsid w:val="00287258"/>
    <w:rsid w:val="00297FD8"/>
    <w:rsid w:val="002E46FD"/>
    <w:rsid w:val="002E5BF1"/>
    <w:rsid w:val="00306B8E"/>
    <w:rsid w:val="003130D5"/>
    <w:rsid w:val="00317E71"/>
    <w:rsid w:val="00321C21"/>
    <w:rsid w:val="00327EB9"/>
    <w:rsid w:val="00333089"/>
    <w:rsid w:val="00335B7F"/>
    <w:rsid w:val="00347D9C"/>
    <w:rsid w:val="00360022"/>
    <w:rsid w:val="0036317C"/>
    <w:rsid w:val="0036436E"/>
    <w:rsid w:val="00370D4B"/>
    <w:rsid w:val="003778E6"/>
    <w:rsid w:val="00392E2D"/>
    <w:rsid w:val="00394120"/>
    <w:rsid w:val="00396920"/>
    <w:rsid w:val="003A634B"/>
    <w:rsid w:val="003B7C0D"/>
    <w:rsid w:val="003C1D27"/>
    <w:rsid w:val="003C3694"/>
    <w:rsid w:val="003C7114"/>
    <w:rsid w:val="003D0812"/>
    <w:rsid w:val="003D09D3"/>
    <w:rsid w:val="003D36A9"/>
    <w:rsid w:val="003E449E"/>
    <w:rsid w:val="003E59DC"/>
    <w:rsid w:val="00400FE2"/>
    <w:rsid w:val="004123F4"/>
    <w:rsid w:val="00424492"/>
    <w:rsid w:val="00425781"/>
    <w:rsid w:val="00434A25"/>
    <w:rsid w:val="00437DB8"/>
    <w:rsid w:val="00441E80"/>
    <w:rsid w:val="0047253A"/>
    <w:rsid w:val="00480712"/>
    <w:rsid w:val="004B039B"/>
    <w:rsid w:val="004B72C3"/>
    <w:rsid w:val="004C079D"/>
    <w:rsid w:val="004D6D6F"/>
    <w:rsid w:val="004F1D38"/>
    <w:rsid w:val="004F48A0"/>
    <w:rsid w:val="00515605"/>
    <w:rsid w:val="00523D25"/>
    <w:rsid w:val="00524E9B"/>
    <w:rsid w:val="0053159A"/>
    <w:rsid w:val="005655BF"/>
    <w:rsid w:val="00573E55"/>
    <w:rsid w:val="00581483"/>
    <w:rsid w:val="00581F01"/>
    <w:rsid w:val="00583DA5"/>
    <w:rsid w:val="00584E9D"/>
    <w:rsid w:val="00592B0C"/>
    <w:rsid w:val="005A1E9B"/>
    <w:rsid w:val="005E3A4D"/>
    <w:rsid w:val="00600F17"/>
    <w:rsid w:val="00603695"/>
    <w:rsid w:val="00605721"/>
    <w:rsid w:val="00611821"/>
    <w:rsid w:val="00625F38"/>
    <w:rsid w:val="00627773"/>
    <w:rsid w:val="0063112D"/>
    <w:rsid w:val="00637030"/>
    <w:rsid w:val="0064304C"/>
    <w:rsid w:val="006555BB"/>
    <w:rsid w:val="0066342C"/>
    <w:rsid w:val="006709B7"/>
    <w:rsid w:val="00672C9B"/>
    <w:rsid w:val="00681B89"/>
    <w:rsid w:val="00684F17"/>
    <w:rsid w:val="006904ED"/>
    <w:rsid w:val="006926D5"/>
    <w:rsid w:val="00697781"/>
    <w:rsid w:val="006A3E19"/>
    <w:rsid w:val="006C15CF"/>
    <w:rsid w:val="006C2920"/>
    <w:rsid w:val="006C2DBD"/>
    <w:rsid w:val="006C7C0F"/>
    <w:rsid w:val="006D1BF2"/>
    <w:rsid w:val="006D24C5"/>
    <w:rsid w:val="006D7737"/>
    <w:rsid w:val="006E3DE8"/>
    <w:rsid w:val="0070451E"/>
    <w:rsid w:val="00713D53"/>
    <w:rsid w:val="007215CD"/>
    <w:rsid w:val="00731C52"/>
    <w:rsid w:val="00736BB8"/>
    <w:rsid w:val="00740AF9"/>
    <w:rsid w:val="00742138"/>
    <w:rsid w:val="00745A3F"/>
    <w:rsid w:val="00756A90"/>
    <w:rsid w:val="00764241"/>
    <w:rsid w:val="0077168B"/>
    <w:rsid w:val="00771755"/>
    <w:rsid w:val="00773003"/>
    <w:rsid w:val="00774DE5"/>
    <w:rsid w:val="00783270"/>
    <w:rsid w:val="0078398A"/>
    <w:rsid w:val="007C15FA"/>
    <w:rsid w:val="007D0087"/>
    <w:rsid w:val="007D0E24"/>
    <w:rsid w:val="007E77EE"/>
    <w:rsid w:val="007F7688"/>
    <w:rsid w:val="008004DC"/>
    <w:rsid w:val="00805781"/>
    <w:rsid w:val="00836349"/>
    <w:rsid w:val="008601ED"/>
    <w:rsid w:val="00862C31"/>
    <w:rsid w:val="00862DD0"/>
    <w:rsid w:val="00870B50"/>
    <w:rsid w:val="00884F91"/>
    <w:rsid w:val="008864BA"/>
    <w:rsid w:val="0089261F"/>
    <w:rsid w:val="008B0DE9"/>
    <w:rsid w:val="008D0C93"/>
    <w:rsid w:val="008D4867"/>
    <w:rsid w:val="008F1965"/>
    <w:rsid w:val="008F3C64"/>
    <w:rsid w:val="00905A8B"/>
    <w:rsid w:val="009122E0"/>
    <w:rsid w:val="009139F3"/>
    <w:rsid w:val="00922870"/>
    <w:rsid w:val="00923DA2"/>
    <w:rsid w:val="00930859"/>
    <w:rsid w:val="0093554C"/>
    <w:rsid w:val="00935A3E"/>
    <w:rsid w:val="009519C2"/>
    <w:rsid w:val="00961081"/>
    <w:rsid w:val="00970766"/>
    <w:rsid w:val="009717F3"/>
    <w:rsid w:val="00973738"/>
    <w:rsid w:val="00990EBB"/>
    <w:rsid w:val="00994921"/>
    <w:rsid w:val="009B07E1"/>
    <w:rsid w:val="009C00D8"/>
    <w:rsid w:val="009C01F2"/>
    <w:rsid w:val="009C33D6"/>
    <w:rsid w:val="009C40B9"/>
    <w:rsid w:val="009D1EAC"/>
    <w:rsid w:val="009D227B"/>
    <w:rsid w:val="009D2D13"/>
    <w:rsid w:val="009D4C0B"/>
    <w:rsid w:val="009E0668"/>
    <w:rsid w:val="009E60D6"/>
    <w:rsid w:val="009F3B3C"/>
    <w:rsid w:val="00A03DAD"/>
    <w:rsid w:val="00A11A5D"/>
    <w:rsid w:val="00A25FD0"/>
    <w:rsid w:val="00A33F0A"/>
    <w:rsid w:val="00A400D6"/>
    <w:rsid w:val="00A45A05"/>
    <w:rsid w:val="00A63BCB"/>
    <w:rsid w:val="00A65170"/>
    <w:rsid w:val="00A66344"/>
    <w:rsid w:val="00A71EAD"/>
    <w:rsid w:val="00A801C4"/>
    <w:rsid w:val="00A91584"/>
    <w:rsid w:val="00A9297B"/>
    <w:rsid w:val="00A94466"/>
    <w:rsid w:val="00AA0A3E"/>
    <w:rsid w:val="00AA57B5"/>
    <w:rsid w:val="00AB0464"/>
    <w:rsid w:val="00AB7C80"/>
    <w:rsid w:val="00AD1121"/>
    <w:rsid w:val="00AD43FE"/>
    <w:rsid w:val="00AE0A41"/>
    <w:rsid w:val="00AE625C"/>
    <w:rsid w:val="00AF55A0"/>
    <w:rsid w:val="00B01DC5"/>
    <w:rsid w:val="00B06288"/>
    <w:rsid w:val="00B14AD4"/>
    <w:rsid w:val="00B3399C"/>
    <w:rsid w:val="00B512D0"/>
    <w:rsid w:val="00B56B3A"/>
    <w:rsid w:val="00B63F8C"/>
    <w:rsid w:val="00B732A4"/>
    <w:rsid w:val="00B76AE8"/>
    <w:rsid w:val="00B851D2"/>
    <w:rsid w:val="00B93086"/>
    <w:rsid w:val="00B97AFD"/>
    <w:rsid w:val="00BA615A"/>
    <w:rsid w:val="00BB1E9D"/>
    <w:rsid w:val="00BC1605"/>
    <w:rsid w:val="00BC16C7"/>
    <w:rsid w:val="00BC5016"/>
    <w:rsid w:val="00BE4A71"/>
    <w:rsid w:val="00BE523D"/>
    <w:rsid w:val="00BF738E"/>
    <w:rsid w:val="00BF7BE5"/>
    <w:rsid w:val="00C04A60"/>
    <w:rsid w:val="00C05CD7"/>
    <w:rsid w:val="00C14A27"/>
    <w:rsid w:val="00C15707"/>
    <w:rsid w:val="00C2001B"/>
    <w:rsid w:val="00C32168"/>
    <w:rsid w:val="00C5466D"/>
    <w:rsid w:val="00C564E8"/>
    <w:rsid w:val="00C570DB"/>
    <w:rsid w:val="00C8437A"/>
    <w:rsid w:val="00C90807"/>
    <w:rsid w:val="00C9433C"/>
    <w:rsid w:val="00CA3062"/>
    <w:rsid w:val="00CB47F3"/>
    <w:rsid w:val="00CB529B"/>
    <w:rsid w:val="00CC4AFB"/>
    <w:rsid w:val="00CC4C5C"/>
    <w:rsid w:val="00CD6451"/>
    <w:rsid w:val="00CF51FD"/>
    <w:rsid w:val="00D00151"/>
    <w:rsid w:val="00D019B4"/>
    <w:rsid w:val="00D039CE"/>
    <w:rsid w:val="00D042C2"/>
    <w:rsid w:val="00D16BE6"/>
    <w:rsid w:val="00D25627"/>
    <w:rsid w:val="00D260A9"/>
    <w:rsid w:val="00D26BE4"/>
    <w:rsid w:val="00D306EC"/>
    <w:rsid w:val="00D41B2A"/>
    <w:rsid w:val="00D570CE"/>
    <w:rsid w:val="00D67A6E"/>
    <w:rsid w:val="00D77BE3"/>
    <w:rsid w:val="00D80879"/>
    <w:rsid w:val="00D83B40"/>
    <w:rsid w:val="00D9172A"/>
    <w:rsid w:val="00DA13C2"/>
    <w:rsid w:val="00DA5975"/>
    <w:rsid w:val="00DB5920"/>
    <w:rsid w:val="00DD342B"/>
    <w:rsid w:val="00DD3825"/>
    <w:rsid w:val="00DD42EE"/>
    <w:rsid w:val="00DE4F4E"/>
    <w:rsid w:val="00DF1449"/>
    <w:rsid w:val="00DF615E"/>
    <w:rsid w:val="00E01F7E"/>
    <w:rsid w:val="00E12ADC"/>
    <w:rsid w:val="00E153A8"/>
    <w:rsid w:val="00E15B57"/>
    <w:rsid w:val="00E30632"/>
    <w:rsid w:val="00E30F7E"/>
    <w:rsid w:val="00E41027"/>
    <w:rsid w:val="00E50DEC"/>
    <w:rsid w:val="00E51ED1"/>
    <w:rsid w:val="00E56672"/>
    <w:rsid w:val="00E6301D"/>
    <w:rsid w:val="00E70419"/>
    <w:rsid w:val="00E716D1"/>
    <w:rsid w:val="00E743C2"/>
    <w:rsid w:val="00E76DE5"/>
    <w:rsid w:val="00E93409"/>
    <w:rsid w:val="00E97B69"/>
    <w:rsid w:val="00EA65C7"/>
    <w:rsid w:val="00EB7BD2"/>
    <w:rsid w:val="00F05B25"/>
    <w:rsid w:val="00F10759"/>
    <w:rsid w:val="00F13CD0"/>
    <w:rsid w:val="00F26009"/>
    <w:rsid w:val="00F27498"/>
    <w:rsid w:val="00F31C8B"/>
    <w:rsid w:val="00F42C61"/>
    <w:rsid w:val="00F525FE"/>
    <w:rsid w:val="00F52DBA"/>
    <w:rsid w:val="00F55963"/>
    <w:rsid w:val="00F64866"/>
    <w:rsid w:val="00F77305"/>
    <w:rsid w:val="00FB122C"/>
    <w:rsid w:val="00FB63DF"/>
    <w:rsid w:val="00FC07E2"/>
    <w:rsid w:val="00FC07EB"/>
    <w:rsid w:val="00FC7046"/>
    <w:rsid w:val="00FD0187"/>
    <w:rsid w:val="00FD33C7"/>
    <w:rsid w:val="00FE54F5"/>
    <w:rsid w:val="00FF1A5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0433A4"/>
  <w15:chartTrackingRefBased/>
  <w15:docId w15:val="{3C496CF4-D40C-3244-A159-F51995D4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5FE4"/>
    <w:pPr>
      <w:spacing w:line="240" w:lineRule="atLeast"/>
    </w:pPr>
    <w:rPr>
      <w:rFonts w:ascii="Arial" w:hAnsi="Arial"/>
      <w:color w:val="333333"/>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link w:val="VoettekstChar"/>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uiPriority w:val="34"/>
    <w:qFormat/>
    <w:rsid w:val="00DD3825"/>
    <w:pPr>
      <w:ind w:left="720"/>
      <w:contextualSpacing/>
    </w:pPr>
  </w:style>
  <w:style w:type="paragraph" w:customStyle="1" w:styleId="Opsom-streepjes">
    <w:name w:val="Opsom-streepjes"/>
    <w:basedOn w:val="Lijstalinea"/>
    <w:qFormat/>
    <w:rsid w:val="00773003"/>
    <w:pPr>
      <w:tabs>
        <w:tab w:val="num" w:pos="567"/>
      </w:tabs>
      <w:spacing w:line="240" w:lineRule="auto"/>
      <w:ind w:left="284" w:hanging="284"/>
    </w:pPr>
    <w:rPr>
      <w:rFonts w:eastAsiaTheme="minorHAnsi" w:cs="Arial"/>
      <w:color w:val="auto"/>
      <w:sz w:val="16"/>
      <w:szCs w:val="16"/>
    </w:rPr>
  </w:style>
  <w:style w:type="character" w:customStyle="1" w:styleId="VoettekstChar">
    <w:name w:val="Voettekst Char"/>
    <w:basedOn w:val="Standaardalinea-lettertype"/>
    <w:link w:val="Voettekst"/>
    <w:rsid w:val="009D1EAC"/>
    <w:rPr>
      <w:rFonts w:ascii="Arial" w:hAnsi="Arial"/>
      <w:color w:val="333333"/>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2.xml><?xml version="1.0" encoding="utf-8"?>
<ds:datastoreItem xmlns:ds="http://schemas.openxmlformats.org/officeDocument/2006/customXml" ds:itemID="{697FE01E-4FFD-4E2B-A019-A967D229F22A}">
  <ds:schemaRefs>
    <ds:schemaRef ds:uri="http://schemas.microsoft.com/sharepoint/v3/contenttype/forms"/>
  </ds:schemaRefs>
</ds:datastoreItem>
</file>

<file path=customXml/itemProps3.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4789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EVZ02</dc:creator>
  <cp:keywords/>
  <cp:lastModifiedBy>Saskia Boertien</cp:lastModifiedBy>
  <cp:revision>8</cp:revision>
  <cp:lastPrinted>2024-06-14T10:25:00Z</cp:lastPrinted>
  <dcterms:created xsi:type="dcterms:W3CDTF">2024-11-11T14:49:00Z</dcterms:created>
  <dcterms:modified xsi:type="dcterms:W3CDTF">2024-11-20T12:48:00Z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